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93" w:rsidRDefault="003E5893" w:rsidP="003E58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893">
        <w:rPr>
          <w:rFonts w:ascii="Times New Roman" w:hAnsi="Times New Roman" w:cs="Times New Roman"/>
          <w:b/>
          <w:sz w:val="28"/>
          <w:szCs w:val="28"/>
        </w:rPr>
        <w:t>Социальные предприниматели и НКО смогут принять участие во Всероссийском конкурсе «Мой добрый бизнес»</w:t>
      </w:r>
    </w:p>
    <w:p w:rsidR="003E5893" w:rsidRPr="003E5893" w:rsidRDefault="003E5893" w:rsidP="003E5893">
      <w:pPr>
        <w:jc w:val="both"/>
        <w:rPr>
          <w:rFonts w:ascii="Times New Roman" w:hAnsi="Times New Roman" w:cs="Times New Roman"/>
          <w:sz w:val="28"/>
          <w:szCs w:val="28"/>
        </w:rPr>
      </w:pPr>
      <w:r w:rsidRPr="003E5893">
        <w:rPr>
          <w:rFonts w:ascii="Times New Roman" w:hAnsi="Times New Roman" w:cs="Times New Roman"/>
          <w:sz w:val="28"/>
          <w:szCs w:val="28"/>
        </w:rPr>
        <w:t>Минэкономразвития России объявило о старте Всероссийского конкурса социальных инициатив предпринимателей и социально ориентированных некоммерческих организаций «Мой добрый бизнес» сезона 2025–2026 годов.</w:t>
      </w:r>
    </w:p>
    <w:p w:rsidR="003E5893" w:rsidRPr="003E5893" w:rsidRDefault="003E5893" w:rsidP="003E5893">
      <w:pPr>
        <w:jc w:val="both"/>
        <w:rPr>
          <w:rFonts w:ascii="Times New Roman" w:hAnsi="Times New Roman" w:cs="Times New Roman"/>
          <w:sz w:val="28"/>
          <w:szCs w:val="28"/>
        </w:rPr>
      </w:pPr>
      <w:r w:rsidRPr="003E5893">
        <w:rPr>
          <w:rFonts w:ascii="Times New Roman" w:hAnsi="Times New Roman" w:cs="Times New Roman"/>
          <w:sz w:val="28"/>
          <w:szCs w:val="28"/>
        </w:rPr>
        <w:t>Конкурс проводится по двум трекам: «Социальное взаимодействие» — для представителей крупного бизнеса и «Помощь со смыслом» — для субъектов малого и среднего предпринимательства и социально ориентированных некоммерческих организаций.</w:t>
      </w:r>
    </w:p>
    <w:p w:rsidR="003E5893" w:rsidRPr="003E5893" w:rsidRDefault="003E5893" w:rsidP="003E5893">
      <w:pPr>
        <w:jc w:val="both"/>
        <w:rPr>
          <w:rFonts w:ascii="Times New Roman" w:hAnsi="Times New Roman" w:cs="Times New Roman"/>
          <w:sz w:val="28"/>
          <w:szCs w:val="28"/>
        </w:rPr>
      </w:pPr>
      <w:r w:rsidRPr="003E5893">
        <w:rPr>
          <w:rFonts w:ascii="Times New Roman" w:hAnsi="Times New Roman" w:cs="Times New Roman"/>
          <w:sz w:val="28"/>
          <w:szCs w:val="28"/>
        </w:rPr>
        <w:t>Для участия необходимо до 1 декабря 2025 года подать заявку на </w:t>
      </w:r>
      <w:hyperlink r:id="rId5" w:tgtFrame="_blank" w:history="1">
        <w:r w:rsidRPr="003E5893">
          <w:rPr>
            <w:rStyle w:val="a4"/>
            <w:rFonts w:ascii="Times New Roman" w:hAnsi="Times New Roman" w:cs="Times New Roman"/>
            <w:sz w:val="28"/>
            <w:szCs w:val="28"/>
          </w:rPr>
          <w:t>официальном сайте конкурса</w:t>
        </w:r>
      </w:hyperlink>
      <w:r w:rsidRPr="003E5893">
        <w:rPr>
          <w:rFonts w:ascii="Times New Roman" w:hAnsi="Times New Roman" w:cs="Times New Roman"/>
          <w:sz w:val="28"/>
          <w:szCs w:val="28"/>
        </w:rPr>
        <w:t>.</w:t>
      </w:r>
    </w:p>
    <w:p w:rsidR="003E5893" w:rsidRPr="003E5893" w:rsidRDefault="003E5893" w:rsidP="003E5893">
      <w:pPr>
        <w:jc w:val="both"/>
        <w:rPr>
          <w:rFonts w:ascii="Times New Roman" w:hAnsi="Times New Roman" w:cs="Times New Roman"/>
          <w:sz w:val="28"/>
          <w:szCs w:val="28"/>
        </w:rPr>
      </w:pPr>
      <w:r w:rsidRPr="003E5893">
        <w:rPr>
          <w:rFonts w:ascii="Times New Roman" w:hAnsi="Times New Roman" w:cs="Times New Roman"/>
          <w:i/>
          <w:sz w:val="28"/>
          <w:szCs w:val="28"/>
        </w:rPr>
        <w:t>«Проекты социально-ориентированных некоммерческих организаций и социальных предприятий помогают нам решать важные задачи: обеспечивать занятость социально уязвимых категорий населения, производить социально значимые товары и услуги, повышать уровень качества жизни наших граждан. Мы гордимся каждым таким проектом и приглашаем представителей социального бизнеса и СОНКО участвовать в конкурсе, презентовать свои лучшие практики и побеждать»,</w:t>
      </w:r>
      <w:r w:rsidRPr="003E5893">
        <w:rPr>
          <w:rFonts w:ascii="Times New Roman" w:hAnsi="Times New Roman" w:cs="Times New Roman"/>
          <w:sz w:val="28"/>
          <w:szCs w:val="28"/>
        </w:rPr>
        <w:t xml:space="preserve"> — </w:t>
      </w:r>
      <w:r w:rsidR="00D4137E">
        <w:rPr>
          <w:rFonts w:ascii="Times New Roman" w:hAnsi="Times New Roman" w:cs="Times New Roman"/>
          <w:sz w:val="28"/>
          <w:szCs w:val="28"/>
        </w:rPr>
        <w:t>подчеркнул</w:t>
      </w:r>
      <w:bookmarkStart w:id="0" w:name="_GoBack"/>
      <w:bookmarkEnd w:id="0"/>
      <w:r w:rsidRPr="003E5893">
        <w:rPr>
          <w:rFonts w:ascii="Times New Roman" w:hAnsi="Times New Roman" w:cs="Times New Roman"/>
          <w:sz w:val="28"/>
          <w:szCs w:val="28"/>
        </w:rPr>
        <w:t xml:space="preserve"> заместитель председателя правительства - министр экономического развития и инвестиций Самарской области </w:t>
      </w:r>
      <w:r w:rsidRPr="003E5893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3E5893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3E5893">
        <w:rPr>
          <w:rFonts w:ascii="Times New Roman" w:hAnsi="Times New Roman" w:cs="Times New Roman"/>
          <w:sz w:val="28"/>
          <w:szCs w:val="28"/>
        </w:rPr>
        <w:t>. </w:t>
      </w:r>
    </w:p>
    <w:p w:rsidR="003E5893" w:rsidRPr="003E5893" w:rsidRDefault="003E5893" w:rsidP="003E5893">
      <w:pPr>
        <w:jc w:val="both"/>
        <w:rPr>
          <w:rFonts w:ascii="Times New Roman" w:hAnsi="Times New Roman" w:cs="Times New Roman"/>
          <w:sz w:val="28"/>
          <w:szCs w:val="28"/>
        </w:rPr>
      </w:pPr>
      <w:r w:rsidRPr="003E5893">
        <w:rPr>
          <w:rFonts w:ascii="Times New Roman" w:hAnsi="Times New Roman" w:cs="Times New Roman"/>
          <w:sz w:val="28"/>
          <w:szCs w:val="28"/>
        </w:rPr>
        <w:t>В 2025–2026 годах конкурс включает семь номинаций, отражающих ключевые направления социально-экономического развития: «Устойчивый рост», «Работая — помогаю», «Доброе содействие», «Развитие потенциала», «Семейный бизнес», «Добрые технологии» и «Комфорт для жизни».</w:t>
      </w:r>
    </w:p>
    <w:p w:rsidR="003E5893" w:rsidRPr="003E5893" w:rsidRDefault="003E5893" w:rsidP="003E5893">
      <w:pPr>
        <w:jc w:val="both"/>
        <w:rPr>
          <w:rFonts w:ascii="Times New Roman" w:hAnsi="Times New Roman" w:cs="Times New Roman"/>
          <w:sz w:val="28"/>
          <w:szCs w:val="28"/>
        </w:rPr>
      </w:pPr>
      <w:r w:rsidRPr="003E5893">
        <w:rPr>
          <w:rFonts w:ascii="Times New Roman" w:hAnsi="Times New Roman" w:cs="Times New Roman"/>
          <w:sz w:val="28"/>
          <w:szCs w:val="28"/>
        </w:rPr>
        <w:t>Победители конкурса получат памятные награды, призы от партнеров, информационную поддержку, возможность участия в специальных партнерских номинациях, а также дополнительные возможности для развития от оператора конкурса.</w:t>
      </w:r>
    </w:p>
    <w:p w:rsidR="0066513D" w:rsidRPr="003E5893" w:rsidRDefault="0066513D" w:rsidP="0066513D">
      <w:pPr>
        <w:jc w:val="both"/>
        <w:rPr>
          <w:rFonts w:ascii="Times New Roman" w:hAnsi="Times New Roman" w:cs="Times New Roman"/>
          <w:sz w:val="28"/>
          <w:szCs w:val="28"/>
        </w:rPr>
      </w:pPr>
      <w:r w:rsidRPr="003E5893">
        <w:rPr>
          <w:rFonts w:ascii="Times New Roman" w:hAnsi="Times New Roman" w:cs="Times New Roman"/>
          <w:i/>
          <w:sz w:val="28"/>
          <w:szCs w:val="28"/>
        </w:rPr>
        <w:t>«Минэкономразвития России проводит Всероссий</w:t>
      </w:r>
      <w:r w:rsidR="00D4137E">
        <w:rPr>
          <w:rFonts w:ascii="Times New Roman" w:hAnsi="Times New Roman" w:cs="Times New Roman"/>
          <w:i/>
          <w:sz w:val="28"/>
          <w:szCs w:val="28"/>
        </w:rPr>
        <w:t>ский конкурс</w:t>
      </w:r>
      <w:r w:rsidRPr="003E5893">
        <w:rPr>
          <w:rFonts w:ascii="Times New Roman" w:hAnsi="Times New Roman" w:cs="Times New Roman"/>
          <w:i/>
          <w:sz w:val="28"/>
          <w:szCs w:val="28"/>
        </w:rPr>
        <w:t>, который помогает выявить лучшие практики социального предпринимательства. В этом году мы уделяем особое внимание проектам, ориентированным на измеримое социальное воздействие и вклад в достижение национальных целей развития страны. Поддержка таких инициатив — это важный шаг к формированию устойчивой экосистемы социального предпринимательства, где каждый проект способствует позитивным изменениям в обществе и экономике регионов Российской Федерации»,</w:t>
      </w:r>
      <w:r w:rsidRPr="003E5893">
        <w:rPr>
          <w:rFonts w:ascii="Times New Roman" w:hAnsi="Times New Roman" w:cs="Times New Roman"/>
          <w:sz w:val="28"/>
          <w:szCs w:val="28"/>
        </w:rPr>
        <w:t xml:space="preserve"> — отметила заместитель министра экономического развития России </w:t>
      </w:r>
      <w:r w:rsidRPr="003E5893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 w:rsidRPr="003E5893">
        <w:rPr>
          <w:rFonts w:ascii="Times New Roman" w:hAnsi="Times New Roman" w:cs="Times New Roman"/>
          <w:b/>
          <w:sz w:val="28"/>
          <w:szCs w:val="28"/>
        </w:rPr>
        <w:t>Илюшникова</w:t>
      </w:r>
      <w:proofErr w:type="spellEnd"/>
      <w:r w:rsidRPr="003E5893">
        <w:rPr>
          <w:rFonts w:ascii="Times New Roman" w:hAnsi="Times New Roman" w:cs="Times New Roman"/>
          <w:sz w:val="28"/>
          <w:szCs w:val="28"/>
        </w:rPr>
        <w:t>.</w:t>
      </w:r>
    </w:p>
    <w:p w:rsidR="003E5893" w:rsidRDefault="003E5893" w:rsidP="003E5893">
      <w:pPr>
        <w:jc w:val="both"/>
        <w:rPr>
          <w:rFonts w:ascii="Times New Roman" w:hAnsi="Times New Roman" w:cs="Times New Roman"/>
          <w:sz w:val="28"/>
          <w:szCs w:val="28"/>
        </w:rPr>
      </w:pPr>
      <w:r w:rsidRPr="003E5893">
        <w:rPr>
          <w:rFonts w:ascii="Times New Roman" w:hAnsi="Times New Roman" w:cs="Times New Roman"/>
          <w:sz w:val="28"/>
          <w:szCs w:val="28"/>
        </w:rPr>
        <w:lastRenderedPageBreak/>
        <w:t xml:space="preserve">Сегодня в Самарской области статус социального имеют 283 региональных предприятий. Благодаря нацпроекту «Эффективная и конкурентная экономика», в регионе реализуются специальные инструменты поддержки социального бизнеса: консультационные, образовательные. Социальным предпринимателям доступны налоговые льготы: к примеру, для ряда социально значимых видов деятельности в части налога на прибыль организаций действует нулевая ставка и освобождение от уплаты НДС. Кроме того, представителям этой категории бизнеса доступна помощь в поиске сотрудников в рамках совместной программы с платформой </w:t>
      </w:r>
      <w:hyperlink r:id="rId6" w:tgtFrame="_blank" w:history="1">
        <w:r w:rsidRPr="003E5893">
          <w:rPr>
            <w:rStyle w:val="a4"/>
            <w:rFonts w:ascii="Times New Roman" w:hAnsi="Times New Roman" w:cs="Times New Roman"/>
            <w:sz w:val="28"/>
            <w:szCs w:val="28"/>
          </w:rPr>
          <w:t>hh.ru</w:t>
        </w:r>
      </w:hyperlink>
      <w:r w:rsidRPr="003E5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893" w:rsidRDefault="003E5893" w:rsidP="003E5893">
      <w:pPr>
        <w:jc w:val="both"/>
        <w:rPr>
          <w:rFonts w:ascii="Times New Roman" w:hAnsi="Times New Roman" w:cs="Times New Roman"/>
          <w:sz w:val="28"/>
          <w:szCs w:val="28"/>
        </w:rPr>
      </w:pPr>
      <w:r w:rsidRPr="003E5893">
        <w:rPr>
          <w:rFonts w:ascii="Times New Roman" w:hAnsi="Times New Roman" w:cs="Times New Roman"/>
          <w:sz w:val="28"/>
          <w:szCs w:val="28"/>
        </w:rPr>
        <w:t xml:space="preserve">Проконсультироваться и подать заявку на получение услуг, а также оформление статуса социального предприятия можно в центрах «Мой бизнес» или на едином портале </w:t>
      </w:r>
      <w:hyperlink r:id="rId7" w:tgtFrame="_blank" w:history="1">
        <w:r w:rsidRPr="003E5893">
          <w:rPr>
            <w:rStyle w:val="a4"/>
            <w:rFonts w:ascii="Times New Roman" w:hAnsi="Times New Roman" w:cs="Times New Roman"/>
            <w:sz w:val="28"/>
            <w:szCs w:val="28"/>
          </w:rPr>
          <w:t>mybiz63.ru</w:t>
        </w:r>
      </w:hyperlink>
      <w:r w:rsidRPr="003E5893">
        <w:rPr>
          <w:rFonts w:ascii="Times New Roman" w:hAnsi="Times New Roman" w:cs="Times New Roman"/>
          <w:sz w:val="28"/>
          <w:szCs w:val="28"/>
        </w:rPr>
        <w:t>.</w:t>
      </w:r>
    </w:p>
    <w:p w:rsidR="003E5893" w:rsidRPr="003E5893" w:rsidRDefault="003E5893" w:rsidP="003E5893">
      <w:pPr>
        <w:jc w:val="both"/>
        <w:rPr>
          <w:rFonts w:ascii="Times New Roman" w:hAnsi="Times New Roman" w:cs="Times New Roman"/>
          <w:sz w:val="28"/>
          <w:szCs w:val="28"/>
        </w:rPr>
      </w:pPr>
      <w:r w:rsidRPr="003E5893">
        <w:rPr>
          <w:rFonts w:ascii="Times New Roman" w:hAnsi="Times New Roman" w:cs="Times New Roman"/>
          <w:sz w:val="28"/>
          <w:szCs w:val="28"/>
        </w:rPr>
        <w:br/>
      </w:r>
    </w:p>
    <w:p w:rsidR="003E5893" w:rsidRPr="003E5893" w:rsidRDefault="003E5893" w:rsidP="003E58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5893" w:rsidRPr="003E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A0D88"/>
    <w:multiLevelType w:val="multilevel"/>
    <w:tmpl w:val="B472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8C3876"/>
    <w:multiLevelType w:val="multilevel"/>
    <w:tmpl w:val="8FFC5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B15908"/>
    <w:multiLevelType w:val="hybridMultilevel"/>
    <w:tmpl w:val="8CEE1E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88"/>
    <w:rsid w:val="000A012B"/>
    <w:rsid w:val="000A35FF"/>
    <w:rsid w:val="001179E0"/>
    <w:rsid w:val="001465C5"/>
    <w:rsid w:val="00164E01"/>
    <w:rsid w:val="003E5893"/>
    <w:rsid w:val="005D737C"/>
    <w:rsid w:val="0066513D"/>
    <w:rsid w:val="007005F7"/>
    <w:rsid w:val="00786588"/>
    <w:rsid w:val="00821457"/>
    <w:rsid w:val="008E73C9"/>
    <w:rsid w:val="00A3640A"/>
    <w:rsid w:val="00AA7CB4"/>
    <w:rsid w:val="00AF781C"/>
    <w:rsid w:val="00B63C25"/>
    <w:rsid w:val="00B92820"/>
    <w:rsid w:val="00C33391"/>
    <w:rsid w:val="00D4137E"/>
    <w:rsid w:val="00F718B8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71E02-52F7-4343-9E3A-9389596F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3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nerarticlereference">
    <w:name w:val="inner_article__reference"/>
    <w:basedOn w:val="a"/>
    <w:rsid w:val="00C3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33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3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33391"/>
    <w:pPr>
      <w:ind w:left="720"/>
      <w:contextualSpacing/>
    </w:pPr>
  </w:style>
  <w:style w:type="character" w:styleId="a6">
    <w:name w:val="Strong"/>
    <w:basedOn w:val="a0"/>
    <w:uiPriority w:val="22"/>
    <w:qFormat/>
    <w:rsid w:val="008E73C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D4137E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13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31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biz6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h.ru/" TargetMode="External"/><Relationship Id="rId5" Type="http://schemas.openxmlformats.org/officeDocument/2006/relationships/hyperlink" Target="https://moybusiness.gu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Саитбатталова</dc:creator>
  <cp:lastModifiedBy>Алия Саитбатталова</cp:lastModifiedBy>
  <cp:revision>9</cp:revision>
  <dcterms:created xsi:type="dcterms:W3CDTF">2024-10-23T15:04:00Z</dcterms:created>
  <dcterms:modified xsi:type="dcterms:W3CDTF">2025-10-29T06:38:00Z</dcterms:modified>
</cp:coreProperties>
</file>