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02" w:rsidRPr="00C901E0" w:rsidRDefault="00AE6A02" w:rsidP="00F81F5E">
      <w:pPr>
        <w:pStyle w:val="a4"/>
        <w:jc w:val="both"/>
        <w:rPr>
          <w:rFonts w:ascii="Times New Roman" w:hAnsi="Times New Roman"/>
          <w:b/>
          <w:sz w:val="28"/>
          <w:szCs w:val="28"/>
        </w:rPr>
      </w:pPr>
    </w:p>
    <w:p w:rsidR="00F81F5E" w:rsidRPr="00C901E0" w:rsidRDefault="0059029D" w:rsidP="00F81F5E">
      <w:pPr>
        <w:pStyle w:val="a4"/>
        <w:tabs>
          <w:tab w:val="left" w:pos="7440"/>
        </w:tabs>
        <w:jc w:val="both"/>
        <w:rPr>
          <w:rFonts w:ascii="Times New Roman" w:hAnsi="Times New Roman"/>
          <w:b/>
          <w:noProof/>
          <w:sz w:val="28"/>
          <w:szCs w:val="28"/>
          <w:lang w:eastAsia="ru-RU"/>
        </w:rPr>
      </w:pPr>
      <w:r w:rsidRPr="0059029D">
        <w:rPr>
          <w:rFonts w:ascii="Times New Roman" w:eastAsia="Times New Roman" w:hAnsi="Times New Roman" w:cs="Calibri"/>
          <w:b/>
          <w:noProof/>
          <w:sz w:val="28"/>
          <w:szCs w:val="28"/>
          <w:lang w:eastAsia="ru-RU"/>
        </w:rPr>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50.65pt;height:190.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bQhAIAABA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" stroked="f">
            <v:textbox>
              <w:txbxContent>
                <w:p w:rsidR="00B87552" w:rsidRDefault="00B87552" w:rsidP="00C901E0">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СОБРАНИЕ</w:t>
                  </w:r>
                </w:p>
                <w:p w:rsidR="00B87552" w:rsidRDefault="00B87552" w:rsidP="00C901E0">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ПРЕДСТАВИТЕЛЕЙ</w:t>
                  </w:r>
                </w:p>
                <w:p w:rsidR="00B87552" w:rsidRDefault="00B8755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 xml:space="preserve">СЕЛЬСКОГО ПОСЕЛЕНИЯ </w:t>
                  </w:r>
                </w:p>
                <w:p w:rsidR="00B87552" w:rsidRDefault="00B8755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КАМЕННЫЙ БРОД</w:t>
                  </w:r>
                </w:p>
                <w:p w:rsidR="00B87552" w:rsidRPr="004677AF" w:rsidRDefault="00B87552" w:rsidP="00C901E0">
                  <w:pPr>
                    <w:ind w:firstLine="0"/>
                    <w:jc w:val="center"/>
                    <w:rPr>
                      <w:rFonts w:ascii="Times New Roman" w:eastAsia="Times New Roman" w:hAnsi="Times New Roman"/>
                      <w:sz w:val="28"/>
                      <w:szCs w:val="28"/>
                    </w:rPr>
                  </w:pPr>
                  <w:r>
                    <w:rPr>
                      <w:rFonts w:ascii="Times New Roman" w:eastAsia="Times New Roman" w:hAnsi="Times New Roman"/>
                      <w:sz w:val="28"/>
                      <w:szCs w:val="28"/>
                    </w:rPr>
                    <w:t xml:space="preserve">МУНИЦИПАЛЬНОГО </w:t>
                  </w:r>
                  <w:r w:rsidRPr="004677AF">
                    <w:rPr>
                      <w:rFonts w:ascii="Times New Roman" w:eastAsia="Times New Roman" w:hAnsi="Times New Roman"/>
                      <w:sz w:val="28"/>
                      <w:szCs w:val="28"/>
                    </w:rPr>
                    <w:t>РАЙОНА</w:t>
                  </w:r>
                </w:p>
                <w:p w:rsidR="00B87552" w:rsidRPr="004677AF" w:rsidRDefault="00B87552" w:rsidP="00C901E0">
                  <w:pPr>
                    <w:ind w:firstLine="0"/>
                    <w:jc w:val="center"/>
                    <w:rPr>
                      <w:rFonts w:ascii="Times New Roman" w:eastAsia="Times New Roman" w:hAnsi="Times New Roman"/>
                      <w:sz w:val="28"/>
                      <w:szCs w:val="28"/>
                    </w:rPr>
                  </w:pPr>
                  <w:r w:rsidRPr="004677AF">
                    <w:rPr>
                      <w:rFonts w:ascii="Times New Roman" w:eastAsia="Times New Roman" w:hAnsi="Times New Roman"/>
                      <w:sz w:val="28"/>
                      <w:szCs w:val="28"/>
                    </w:rPr>
                    <w:t>ЧЕЛНО-ВЕРШИНСКИЙСАМАРСКОЙ ОБЛАСТИ</w:t>
                  </w:r>
                </w:p>
                <w:p w:rsidR="00B87552" w:rsidRPr="004677AF" w:rsidRDefault="00B8755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РЕШЕНИЕ</w:t>
                  </w:r>
                </w:p>
                <w:p w:rsidR="00B87552" w:rsidRDefault="00B87552" w:rsidP="00C901E0">
                  <w:pPr>
                    <w:jc w:val="center"/>
                    <w:rPr>
                      <w:rFonts w:ascii="Times New Roman" w:eastAsia="Times New Roman" w:hAnsi="Times New Roman"/>
                      <w:sz w:val="28"/>
                      <w:szCs w:val="28"/>
                    </w:rPr>
                  </w:pPr>
                </w:p>
                <w:p w:rsidR="00B87552" w:rsidRDefault="00B87552" w:rsidP="00C901E0">
                  <w:pPr>
                    <w:rPr>
                      <w:rFonts w:eastAsia="Times New Roman"/>
                    </w:rPr>
                  </w:pPr>
                  <w:r>
                    <w:rPr>
                      <w:rFonts w:ascii="Times New Roman" w:eastAsia="Times New Roman" w:hAnsi="Times New Roman"/>
                      <w:sz w:val="28"/>
                      <w:szCs w:val="28"/>
                    </w:rPr>
                    <w:t>от ________________ г. №___</w:t>
                  </w:r>
                </w:p>
              </w:txbxContent>
            </v:textbox>
            <w10:wrap anchorx="margin"/>
          </v:shape>
        </w:pict>
      </w:r>
      <w:r w:rsidR="00F81F5E" w:rsidRPr="00C901E0">
        <w:rPr>
          <w:rFonts w:ascii="Times New Roman" w:hAnsi="Times New Roman"/>
          <w:b/>
          <w:noProof/>
          <w:sz w:val="28"/>
          <w:szCs w:val="28"/>
          <w:lang w:eastAsia="ru-RU"/>
        </w:rPr>
        <w:tab/>
        <w:t xml:space="preserve">Проект </w:t>
      </w: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955F40" w:rsidP="00955F40">
      <w:pPr>
        <w:pStyle w:val="a4"/>
        <w:tabs>
          <w:tab w:val="left" w:pos="7380"/>
        </w:tabs>
        <w:jc w:val="both"/>
        <w:rPr>
          <w:rFonts w:ascii="Times New Roman" w:hAnsi="Times New Roman"/>
          <w:b/>
          <w:noProof/>
          <w:sz w:val="28"/>
          <w:szCs w:val="28"/>
          <w:lang w:eastAsia="ru-RU"/>
        </w:rPr>
      </w:pPr>
      <w:r w:rsidRPr="00C901E0">
        <w:rPr>
          <w:rFonts w:ascii="Times New Roman" w:hAnsi="Times New Roman"/>
          <w:b/>
          <w:noProof/>
          <w:sz w:val="28"/>
          <w:szCs w:val="28"/>
          <w:lang w:eastAsia="ru-RU"/>
        </w:rPr>
        <w:tab/>
      </w: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110075" w:rsidRPr="00C901E0" w:rsidRDefault="00110075" w:rsidP="00110075">
      <w:pPr>
        <w:pStyle w:val="a4"/>
        <w:jc w:val="both"/>
        <w:rPr>
          <w:rFonts w:ascii="Times New Roman" w:hAnsi="Times New Roman"/>
          <w:noProof/>
          <w:sz w:val="28"/>
          <w:szCs w:val="28"/>
          <w:lang w:eastAsia="ru-RU"/>
        </w:rPr>
      </w:pPr>
      <w:r w:rsidRPr="00C901E0">
        <w:rPr>
          <w:rFonts w:ascii="Times New Roman" w:hAnsi="Times New Roman"/>
          <w:noProof/>
          <w:sz w:val="28"/>
          <w:szCs w:val="28"/>
          <w:lang w:eastAsia="ru-RU"/>
        </w:rPr>
        <w:t xml:space="preserve">Об утверждении Правил благоустройства территории сельского поселения </w:t>
      </w:r>
      <w:r w:rsidR="00B87552">
        <w:rPr>
          <w:rFonts w:ascii="Times New Roman" w:hAnsi="Times New Roman"/>
          <w:noProof/>
          <w:sz w:val="28"/>
          <w:szCs w:val="28"/>
          <w:lang w:eastAsia="ru-RU"/>
        </w:rPr>
        <w:t>Каменный Брод</w:t>
      </w:r>
      <w:r w:rsidRPr="00C901E0">
        <w:rPr>
          <w:rFonts w:ascii="Times New Roman" w:hAnsi="Times New Roman"/>
          <w:noProof/>
          <w:sz w:val="28"/>
          <w:szCs w:val="28"/>
          <w:lang w:eastAsia="ru-RU"/>
        </w:rPr>
        <w:t xml:space="preserve"> муниципального района Челно-Вершинский  Самарской области</w:t>
      </w:r>
    </w:p>
    <w:p w:rsidR="00110075" w:rsidRPr="00C901E0" w:rsidRDefault="00110075" w:rsidP="00110075">
      <w:pPr>
        <w:ind w:firstLine="567"/>
        <w:rPr>
          <w:rFonts w:ascii="Times New Roman" w:hAnsi="Times New Roman"/>
          <w:color w:val="000000"/>
          <w:sz w:val="28"/>
          <w:szCs w:val="28"/>
        </w:rPr>
      </w:pPr>
    </w:p>
    <w:p w:rsidR="00110075" w:rsidRPr="00C901E0" w:rsidRDefault="00110075" w:rsidP="00110075">
      <w:pPr>
        <w:ind w:firstLine="567"/>
        <w:rPr>
          <w:rFonts w:ascii="Times New Roman" w:hAnsi="Times New Roman"/>
          <w:sz w:val="28"/>
          <w:szCs w:val="28"/>
        </w:rPr>
      </w:pPr>
      <w:r w:rsidRPr="00C901E0">
        <w:rPr>
          <w:rFonts w:ascii="Times New Roman" w:hAnsi="Times New Roman"/>
          <w:color w:val="000000"/>
          <w:sz w:val="28"/>
          <w:szCs w:val="28"/>
        </w:rPr>
        <w:t>В соответствие с Град</w:t>
      </w:r>
      <w:bookmarkStart w:id="0" w:name="_GoBack"/>
      <w:bookmarkEnd w:id="0"/>
      <w:r w:rsidRPr="00C901E0">
        <w:rPr>
          <w:rFonts w:ascii="Times New Roman" w:hAnsi="Times New Roman"/>
          <w:color w:val="000000"/>
          <w:sz w:val="28"/>
          <w:szCs w:val="28"/>
        </w:rPr>
        <w:t xml:space="preserve">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и решениями Верховного Суда Российской Федерации, </w:t>
      </w:r>
      <w:r w:rsidRPr="00C901E0">
        <w:rPr>
          <w:rFonts w:ascii="Times New Roman" w:hAnsi="Times New Roman"/>
          <w:sz w:val="28"/>
          <w:szCs w:val="28"/>
        </w:rPr>
        <w:t xml:space="preserve">руководствуясь Уставом </w:t>
      </w:r>
      <w:r w:rsidR="006C019B">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6C019B">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6C019B">
        <w:rPr>
          <w:rFonts w:ascii="Times New Roman" w:hAnsi="Times New Roman"/>
          <w:color w:val="000000"/>
          <w:sz w:val="28"/>
          <w:szCs w:val="28"/>
        </w:rPr>
        <w:t>Челно-Вершинский</w:t>
      </w:r>
      <w:r w:rsidRPr="00C901E0">
        <w:rPr>
          <w:rFonts w:ascii="Times New Roman" w:hAnsi="Times New Roman"/>
          <w:color w:val="000000"/>
          <w:sz w:val="28"/>
          <w:szCs w:val="28"/>
        </w:rPr>
        <w:t xml:space="preserve"> </w:t>
      </w:r>
      <w:r w:rsidRPr="00C901E0">
        <w:rPr>
          <w:rFonts w:ascii="Times New Roman" w:hAnsi="Times New Roman"/>
          <w:sz w:val="28"/>
          <w:szCs w:val="28"/>
        </w:rPr>
        <w:t xml:space="preserve">Самарской области, Собрание представителей </w:t>
      </w:r>
      <w:r w:rsidR="006C019B">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6C019B">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6C019B">
        <w:rPr>
          <w:rFonts w:ascii="Times New Roman" w:hAnsi="Times New Roman"/>
          <w:color w:val="000000"/>
          <w:sz w:val="28"/>
          <w:szCs w:val="28"/>
        </w:rPr>
        <w:t>Челно-Вершинский С</w:t>
      </w:r>
      <w:r w:rsidRPr="00C901E0">
        <w:rPr>
          <w:rFonts w:ascii="Times New Roman" w:hAnsi="Times New Roman"/>
          <w:sz w:val="28"/>
          <w:szCs w:val="28"/>
        </w:rPr>
        <w:t>амарской области</w:t>
      </w:r>
    </w:p>
    <w:p w:rsidR="00110075" w:rsidRPr="00C901E0" w:rsidRDefault="00110075" w:rsidP="00110075">
      <w:pPr>
        <w:rPr>
          <w:rFonts w:ascii="Times New Roman" w:hAnsi="Times New Roman"/>
          <w:sz w:val="28"/>
          <w:szCs w:val="28"/>
        </w:rPr>
      </w:pPr>
    </w:p>
    <w:p w:rsidR="00110075" w:rsidRPr="00C901E0" w:rsidRDefault="00110075" w:rsidP="00110075">
      <w:pPr>
        <w:pStyle w:val="ConsPlusTitle"/>
        <w:widowControl/>
        <w:ind w:firstLine="284"/>
        <w:jc w:val="center"/>
        <w:rPr>
          <w:rFonts w:ascii="Times New Roman" w:hAnsi="Times New Roman" w:cs="Times New Roman"/>
          <w:b w:val="0"/>
          <w:bCs w:val="0"/>
          <w:sz w:val="28"/>
          <w:szCs w:val="28"/>
        </w:rPr>
      </w:pPr>
      <w:r w:rsidRPr="00C901E0">
        <w:rPr>
          <w:rFonts w:ascii="Times New Roman" w:hAnsi="Times New Roman" w:cs="Times New Roman"/>
          <w:b w:val="0"/>
          <w:bCs w:val="0"/>
          <w:sz w:val="28"/>
          <w:szCs w:val="28"/>
        </w:rPr>
        <w:t>РЕШИЛО:</w:t>
      </w:r>
    </w:p>
    <w:p w:rsidR="00110075" w:rsidRPr="00C901E0" w:rsidRDefault="00110075" w:rsidP="00110075">
      <w:pPr>
        <w:pStyle w:val="ConsPlusTitle"/>
        <w:widowControl/>
        <w:ind w:firstLine="284"/>
        <w:jc w:val="center"/>
        <w:rPr>
          <w:rFonts w:ascii="Times New Roman" w:hAnsi="Times New Roman" w:cs="Times New Roman"/>
          <w:b w:val="0"/>
          <w:bCs w:val="0"/>
          <w:sz w:val="28"/>
          <w:szCs w:val="28"/>
        </w:rPr>
      </w:pPr>
    </w:p>
    <w:p w:rsidR="00110075" w:rsidRPr="00C901E0" w:rsidRDefault="00110075" w:rsidP="00110075">
      <w:pPr>
        <w:ind w:firstLine="567"/>
        <w:rPr>
          <w:rFonts w:ascii="Times New Roman" w:hAnsi="Times New Roman"/>
          <w:color w:val="000000"/>
          <w:sz w:val="28"/>
          <w:szCs w:val="28"/>
        </w:rPr>
      </w:pPr>
      <w:r w:rsidRPr="00C901E0">
        <w:rPr>
          <w:rFonts w:ascii="Times New Roman" w:hAnsi="Times New Roman"/>
          <w:color w:val="000000"/>
          <w:sz w:val="28"/>
          <w:szCs w:val="28"/>
        </w:rPr>
        <w:t xml:space="preserve">1. Утвердить Правила благоустройства территории сельского поселения </w:t>
      </w:r>
      <w:r w:rsidR="00B87552">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Челно-Вершинский  Самарской области согласно приложению к настоящему решению.</w:t>
      </w:r>
    </w:p>
    <w:p w:rsidR="00110075" w:rsidRPr="00C901E0" w:rsidRDefault="00110075" w:rsidP="00110075">
      <w:pPr>
        <w:widowControl w:val="0"/>
        <w:suppressAutoHyphens/>
        <w:autoSpaceDE w:val="0"/>
        <w:ind w:firstLine="567"/>
        <w:rPr>
          <w:rFonts w:ascii="Times New Roman" w:hAnsi="Times New Roman"/>
          <w:bCs/>
          <w:sz w:val="28"/>
          <w:szCs w:val="28"/>
        </w:rPr>
      </w:pPr>
      <w:r w:rsidRPr="00C901E0">
        <w:rPr>
          <w:rFonts w:ascii="Times New Roman" w:hAnsi="Times New Roman"/>
          <w:bCs/>
          <w:sz w:val="28"/>
          <w:szCs w:val="28"/>
        </w:rPr>
        <w:t xml:space="preserve">2. Признать утратившим силу </w:t>
      </w:r>
      <w:bookmarkStart w:id="1" w:name="_Hlk6907012"/>
      <w:r w:rsidRPr="00C901E0">
        <w:rPr>
          <w:rFonts w:ascii="Times New Roman" w:hAnsi="Times New Roman"/>
          <w:bCs/>
          <w:sz w:val="28"/>
          <w:szCs w:val="28"/>
        </w:rPr>
        <w:t xml:space="preserve">решение Собрания представителей </w:t>
      </w:r>
      <w:r w:rsidRPr="00C901E0">
        <w:rPr>
          <w:rFonts w:ascii="Times New Roman" w:hAnsi="Times New Roman"/>
          <w:color w:val="000000"/>
          <w:sz w:val="28"/>
          <w:szCs w:val="28"/>
        </w:rPr>
        <w:t xml:space="preserve">сельского  поселения </w:t>
      </w:r>
      <w:r w:rsidR="00B87552">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Челно-Вершинский </w:t>
      </w:r>
      <w:r w:rsidRPr="00C901E0">
        <w:rPr>
          <w:rFonts w:ascii="Times New Roman" w:hAnsi="Times New Roman"/>
          <w:bCs/>
          <w:sz w:val="28"/>
          <w:szCs w:val="28"/>
        </w:rPr>
        <w:t xml:space="preserve">Самарской области от 30.08.2018 года № </w:t>
      </w:r>
      <w:r w:rsidR="006C019B">
        <w:rPr>
          <w:rFonts w:ascii="Times New Roman" w:hAnsi="Times New Roman"/>
          <w:bCs/>
          <w:sz w:val="28"/>
          <w:szCs w:val="28"/>
        </w:rPr>
        <w:t>86</w:t>
      </w:r>
      <w:r w:rsidRPr="00C901E0">
        <w:rPr>
          <w:rFonts w:ascii="Times New Roman" w:hAnsi="Times New Roman"/>
          <w:bCs/>
          <w:sz w:val="28"/>
          <w:szCs w:val="28"/>
        </w:rPr>
        <w:t xml:space="preserve"> «Об утверждении Положения о благоустройстве территории сельского поселения </w:t>
      </w:r>
      <w:r w:rsidR="00B87552">
        <w:rPr>
          <w:rFonts w:ascii="Times New Roman" w:hAnsi="Times New Roman"/>
          <w:bCs/>
          <w:sz w:val="28"/>
          <w:szCs w:val="28"/>
        </w:rPr>
        <w:t>Каменный Брод</w:t>
      </w:r>
      <w:r w:rsidRPr="00C901E0">
        <w:rPr>
          <w:rFonts w:ascii="Times New Roman" w:hAnsi="Times New Roman"/>
          <w:bCs/>
          <w:sz w:val="28"/>
          <w:szCs w:val="28"/>
        </w:rPr>
        <w:t xml:space="preserve"> муниципального района Челно-Вершинский Самарской области»</w:t>
      </w:r>
      <w:bookmarkEnd w:id="1"/>
      <w:r w:rsidRPr="00C901E0">
        <w:rPr>
          <w:rFonts w:ascii="Times New Roman" w:hAnsi="Times New Roman"/>
          <w:bCs/>
          <w:sz w:val="28"/>
          <w:szCs w:val="28"/>
        </w:rPr>
        <w:t>.</w:t>
      </w:r>
    </w:p>
    <w:p w:rsidR="00110075" w:rsidRPr="00C901E0" w:rsidRDefault="00110075" w:rsidP="00110075">
      <w:pPr>
        <w:ind w:firstLine="567"/>
        <w:rPr>
          <w:rFonts w:ascii="Times New Roman" w:hAnsi="Times New Roman"/>
          <w:sz w:val="28"/>
          <w:szCs w:val="28"/>
        </w:rPr>
      </w:pPr>
      <w:r w:rsidRPr="00C901E0">
        <w:rPr>
          <w:rFonts w:ascii="Times New Roman" w:hAnsi="Times New Roman"/>
          <w:color w:val="000000"/>
          <w:sz w:val="28"/>
          <w:szCs w:val="28"/>
        </w:rPr>
        <w:t xml:space="preserve">3. Настоящее решение опубликовать </w:t>
      </w:r>
      <w:bookmarkStart w:id="2" w:name="_Hlk8222763"/>
      <w:r w:rsidRPr="00C901E0">
        <w:rPr>
          <w:rFonts w:ascii="Times New Roman" w:hAnsi="Times New Roman"/>
          <w:color w:val="000000"/>
          <w:sz w:val="28"/>
          <w:szCs w:val="28"/>
        </w:rPr>
        <w:t>в газете Официальный Вестник и</w:t>
      </w:r>
      <w:r w:rsidRPr="00C901E0">
        <w:rPr>
          <w:rFonts w:ascii="Times New Roman" w:hAnsi="Times New Roman"/>
          <w:sz w:val="28"/>
          <w:szCs w:val="28"/>
        </w:rPr>
        <w:t xml:space="preserve"> разместить на официальном сайте Администрации сельского поселения </w:t>
      </w:r>
      <w:r w:rsidR="00B87552">
        <w:rPr>
          <w:rFonts w:ascii="Times New Roman" w:hAnsi="Times New Roman"/>
          <w:sz w:val="28"/>
          <w:szCs w:val="28"/>
        </w:rPr>
        <w:t>Каменный Брод</w:t>
      </w:r>
      <w:r w:rsidRPr="00C901E0">
        <w:rPr>
          <w:rFonts w:ascii="Times New Roman" w:hAnsi="Times New Roman"/>
          <w:sz w:val="28"/>
          <w:szCs w:val="28"/>
        </w:rPr>
        <w:t xml:space="preserve"> в информационно-телекоммуникационной сети «Интернет» по адресу:</w:t>
      </w:r>
      <w:bookmarkStart w:id="3" w:name="_Hlk9436297"/>
      <w:bookmarkEnd w:id="3"/>
      <w:r w:rsidRPr="00C901E0">
        <w:rPr>
          <w:rFonts w:ascii="Times New Roman" w:hAnsi="Times New Roman"/>
          <w:sz w:val="28"/>
          <w:szCs w:val="28"/>
          <w:lang w:val="en-US"/>
        </w:rPr>
        <w:t>www</w:t>
      </w:r>
      <w:r w:rsidRPr="00C901E0">
        <w:rPr>
          <w:rFonts w:ascii="Times New Roman" w:hAnsi="Times New Roman"/>
          <w:sz w:val="28"/>
          <w:szCs w:val="28"/>
        </w:rPr>
        <w:t>.сп-</w:t>
      </w:r>
      <w:r w:rsidR="00B87552">
        <w:rPr>
          <w:rFonts w:ascii="Times New Roman" w:hAnsi="Times New Roman"/>
          <w:sz w:val="28"/>
          <w:szCs w:val="28"/>
        </w:rPr>
        <w:t>Каменный Брод</w:t>
      </w:r>
      <w:r w:rsidRPr="00C901E0">
        <w:rPr>
          <w:rFonts w:ascii="Times New Roman" w:hAnsi="Times New Roman"/>
          <w:sz w:val="28"/>
          <w:szCs w:val="28"/>
        </w:rPr>
        <w:t xml:space="preserve">.рф. </w:t>
      </w:r>
    </w:p>
    <w:bookmarkEnd w:id="2"/>
    <w:p w:rsidR="00110075" w:rsidRPr="00C901E0" w:rsidRDefault="00110075" w:rsidP="00110075">
      <w:pPr>
        <w:ind w:firstLine="567"/>
        <w:rPr>
          <w:rFonts w:ascii="Times New Roman" w:hAnsi="Times New Roman"/>
          <w:sz w:val="28"/>
          <w:szCs w:val="28"/>
        </w:rPr>
      </w:pPr>
      <w:r w:rsidRPr="00C901E0">
        <w:rPr>
          <w:rFonts w:ascii="Times New Roman" w:hAnsi="Times New Roman"/>
          <w:sz w:val="28"/>
          <w:szCs w:val="28"/>
        </w:rPr>
        <w:t>4. Настоящее решение вступает в силу на следующий день после его официального опубликования.</w:t>
      </w:r>
    </w:p>
    <w:p w:rsidR="00110075" w:rsidRDefault="00110075" w:rsidP="00110075">
      <w:pPr>
        <w:ind w:firstLine="567"/>
        <w:rPr>
          <w:rFonts w:ascii="Times New Roman" w:hAnsi="Times New Roman"/>
          <w:sz w:val="28"/>
          <w:szCs w:val="28"/>
        </w:rPr>
      </w:pPr>
      <w:r w:rsidRPr="00C901E0">
        <w:rPr>
          <w:rFonts w:ascii="Times New Roman" w:hAnsi="Times New Roman"/>
          <w:sz w:val="28"/>
          <w:szCs w:val="28"/>
        </w:rPr>
        <w:t xml:space="preserve">5. Контроль за исполнением настоящего решения возложить на </w:t>
      </w:r>
      <w:r w:rsidR="003D2E61" w:rsidRPr="00C901E0">
        <w:rPr>
          <w:rFonts w:ascii="Times New Roman" w:hAnsi="Times New Roman"/>
          <w:sz w:val="28"/>
          <w:szCs w:val="28"/>
        </w:rPr>
        <w:t xml:space="preserve">главу сельского поселения </w:t>
      </w:r>
      <w:r w:rsidR="00B87552">
        <w:rPr>
          <w:rFonts w:ascii="Times New Roman" w:hAnsi="Times New Roman"/>
          <w:sz w:val="28"/>
          <w:szCs w:val="28"/>
        </w:rPr>
        <w:t>Каменный Брод</w:t>
      </w:r>
      <w:r w:rsidR="003D2E61" w:rsidRPr="00C901E0">
        <w:rPr>
          <w:rFonts w:ascii="Times New Roman" w:hAnsi="Times New Roman"/>
          <w:sz w:val="28"/>
          <w:szCs w:val="28"/>
        </w:rPr>
        <w:t xml:space="preserve"> </w:t>
      </w:r>
      <w:r w:rsidR="006C019B">
        <w:rPr>
          <w:rFonts w:ascii="Times New Roman" w:hAnsi="Times New Roman"/>
          <w:sz w:val="28"/>
          <w:szCs w:val="28"/>
        </w:rPr>
        <w:t>Зайцева С.С.</w:t>
      </w:r>
    </w:p>
    <w:p w:rsidR="006C019B" w:rsidRDefault="006C019B" w:rsidP="00110075">
      <w:pPr>
        <w:ind w:firstLine="567"/>
        <w:rPr>
          <w:rFonts w:ascii="Times New Roman" w:hAnsi="Times New Roman"/>
          <w:sz w:val="28"/>
          <w:szCs w:val="28"/>
        </w:rPr>
      </w:pPr>
    </w:p>
    <w:p w:rsidR="006C019B" w:rsidRPr="00C901E0" w:rsidRDefault="006C019B" w:rsidP="00110075">
      <w:pPr>
        <w:ind w:firstLine="567"/>
        <w:rPr>
          <w:rFonts w:ascii="Times New Roman" w:hAnsi="Times New Roman"/>
          <w:b/>
          <w:sz w:val="28"/>
          <w:szCs w:val="28"/>
        </w:rPr>
      </w:pPr>
    </w:p>
    <w:p w:rsidR="00110075" w:rsidRPr="00C901E0" w:rsidRDefault="00110075" w:rsidP="00110075">
      <w:pPr>
        <w:rPr>
          <w:rFonts w:ascii="Times New Roman" w:hAnsi="Times New Roman"/>
          <w:sz w:val="28"/>
          <w:szCs w:val="28"/>
        </w:rPr>
      </w:pPr>
      <w:r w:rsidRPr="00C901E0">
        <w:rPr>
          <w:rFonts w:ascii="Times New Roman" w:hAnsi="Times New Roman"/>
          <w:sz w:val="28"/>
          <w:szCs w:val="28"/>
        </w:rPr>
        <w:t xml:space="preserve">Председатель Собрания представителей </w:t>
      </w:r>
      <w:r w:rsidR="006C019B">
        <w:rPr>
          <w:rFonts w:ascii="Times New Roman" w:hAnsi="Times New Roman"/>
          <w:sz w:val="28"/>
          <w:szCs w:val="28"/>
        </w:rPr>
        <w:t xml:space="preserve">                     </w:t>
      </w:r>
      <w:r w:rsidR="003D2E61" w:rsidRPr="00C901E0">
        <w:rPr>
          <w:rFonts w:ascii="Times New Roman" w:hAnsi="Times New Roman"/>
          <w:sz w:val="28"/>
          <w:szCs w:val="28"/>
          <w:highlight w:val="yellow"/>
        </w:rPr>
        <w:t xml:space="preserve"> </w:t>
      </w:r>
    </w:p>
    <w:p w:rsidR="00110075" w:rsidRPr="00C901E0" w:rsidRDefault="003D2E61" w:rsidP="00110075">
      <w:pPr>
        <w:rPr>
          <w:rFonts w:ascii="Times New Roman" w:hAnsi="Times New Roman"/>
          <w:color w:val="000000"/>
          <w:sz w:val="28"/>
          <w:szCs w:val="28"/>
        </w:rPr>
      </w:pPr>
      <w:bookmarkStart w:id="4" w:name="_Hlk5355789"/>
      <w:r w:rsidRPr="00C901E0">
        <w:rPr>
          <w:rFonts w:ascii="Times New Roman" w:hAnsi="Times New Roman"/>
          <w:color w:val="000000"/>
          <w:sz w:val="28"/>
          <w:szCs w:val="28"/>
        </w:rPr>
        <w:t xml:space="preserve">сельского </w:t>
      </w:r>
      <w:r w:rsidR="00110075"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110075" w:rsidRPr="00C901E0" w:rsidRDefault="00110075" w:rsidP="00110075">
      <w:pPr>
        <w:rPr>
          <w:rFonts w:ascii="Times New Roman" w:hAnsi="Times New Roman"/>
          <w:color w:val="000000"/>
          <w:sz w:val="28"/>
          <w:szCs w:val="28"/>
        </w:rPr>
      </w:pPr>
      <w:r w:rsidRPr="00C901E0">
        <w:rPr>
          <w:rFonts w:ascii="Times New Roman" w:hAnsi="Times New Roman"/>
          <w:color w:val="000000"/>
          <w:sz w:val="28"/>
          <w:szCs w:val="28"/>
        </w:rPr>
        <w:lastRenderedPageBreak/>
        <w:t xml:space="preserve">муниципального района </w:t>
      </w:r>
    </w:p>
    <w:p w:rsidR="00110075" w:rsidRPr="00C901E0" w:rsidRDefault="003D2E61" w:rsidP="00110075">
      <w:pPr>
        <w:rPr>
          <w:rFonts w:ascii="Times New Roman" w:hAnsi="Times New Roman"/>
          <w:sz w:val="28"/>
          <w:szCs w:val="28"/>
        </w:rPr>
      </w:pPr>
      <w:r w:rsidRPr="00C901E0">
        <w:rPr>
          <w:rFonts w:ascii="Times New Roman" w:hAnsi="Times New Roman"/>
          <w:color w:val="000000"/>
          <w:sz w:val="28"/>
          <w:szCs w:val="28"/>
        </w:rPr>
        <w:t xml:space="preserve">Челно-Вершинский </w:t>
      </w:r>
      <w:r w:rsidR="00110075" w:rsidRPr="00C901E0">
        <w:rPr>
          <w:rFonts w:ascii="Times New Roman" w:hAnsi="Times New Roman"/>
          <w:sz w:val="28"/>
          <w:szCs w:val="28"/>
        </w:rPr>
        <w:t xml:space="preserve">Самарской области                          </w:t>
      </w:r>
      <w:r w:rsidR="006C019B">
        <w:rPr>
          <w:rFonts w:ascii="Times New Roman" w:hAnsi="Times New Roman"/>
          <w:sz w:val="28"/>
          <w:szCs w:val="28"/>
        </w:rPr>
        <w:t>Л.К.Макарова</w:t>
      </w:r>
      <w:r w:rsidR="00110075" w:rsidRPr="00C901E0">
        <w:rPr>
          <w:rFonts w:ascii="Times New Roman" w:hAnsi="Times New Roman"/>
          <w:sz w:val="28"/>
          <w:szCs w:val="28"/>
        </w:rPr>
        <w:t xml:space="preserve">                                             </w:t>
      </w:r>
    </w:p>
    <w:bookmarkEnd w:id="4"/>
    <w:p w:rsidR="00110075" w:rsidRPr="00C901E0" w:rsidRDefault="00110075" w:rsidP="00110075">
      <w:pPr>
        <w:rPr>
          <w:rFonts w:ascii="Times New Roman" w:hAnsi="Times New Roman"/>
          <w:sz w:val="28"/>
          <w:szCs w:val="28"/>
        </w:rPr>
      </w:pPr>
    </w:p>
    <w:p w:rsidR="00110075" w:rsidRPr="00C901E0" w:rsidRDefault="00110075" w:rsidP="00110075">
      <w:pPr>
        <w:rPr>
          <w:rFonts w:ascii="Times New Roman" w:hAnsi="Times New Roman"/>
          <w:sz w:val="28"/>
          <w:szCs w:val="28"/>
        </w:rPr>
      </w:pPr>
      <w:r w:rsidRPr="00C901E0">
        <w:rPr>
          <w:rFonts w:ascii="Times New Roman" w:hAnsi="Times New Roman"/>
          <w:sz w:val="28"/>
          <w:szCs w:val="28"/>
        </w:rPr>
        <w:t xml:space="preserve">Глава </w:t>
      </w:r>
    </w:p>
    <w:p w:rsidR="00110075" w:rsidRPr="00C901E0" w:rsidRDefault="003D2E61" w:rsidP="003D2E61">
      <w:pPr>
        <w:tabs>
          <w:tab w:val="left" w:pos="7245"/>
        </w:tabs>
        <w:rPr>
          <w:rFonts w:ascii="Times New Roman" w:hAnsi="Times New Roman"/>
          <w:color w:val="000000"/>
          <w:sz w:val="28"/>
          <w:szCs w:val="28"/>
        </w:rPr>
      </w:pPr>
      <w:r w:rsidRPr="00C901E0">
        <w:rPr>
          <w:rFonts w:ascii="Times New Roman" w:hAnsi="Times New Roman"/>
          <w:color w:val="000000"/>
          <w:sz w:val="28"/>
          <w:szCs w:val="28"/>
        </w:rPr>
        <w:t>сельского</w:t>
      </w:r>
      <w:r w:rsidR="00110075" w:rsidRPr="00C901E0">
        <w:rPr>
          <w:rFonts w:ascii="Times New Roman" w:hAnsi="Times New Roman"/>
          <w:color w:val="000000"/>
          <w:sz w:val="28"/>
          <w:szCs w:val="28"/>
        </w:rPr>
        <w:t xml:space="preserve"> поселения </w:t>
      </w:r>
      <w:r w:rsidR="00B87552">
        <w:rPr>
          <w:rFonts w:ascii="Times New Roman" w:hAnsi="Times New Roman"/>
          <w:color w:val="000000"/>
          <w:sz w:val="28"/>
          <w:szCs w:val="28"/>
        </w:rPr>
        <w:t>Каменный Брод</w:t>
      </w:r>
      <w:r w:rsidRPr="00C901E0">
        <w:rPr>
          <w:rFonts w:ascii="Times New Roman" w:hAnsi="Times New Roman"/>
          <w:color w:val="000000"/>
          <w:sz w:val="28"/>
          <w:szCs w:val="28"/>
        </w:rPr>
        <w:tab/>
        <w:t xml:space="preserve"> </w:t>
      </w:r>
    </w:p>
    <w:p w:rsidR="00110075" w:rsidRPr="00C901E0" w:rsidRDefault="00110075" w:rsidP="00110075">
      <w:pPr>
        <w:rPr>
          <w:rFonts w:ascii="Times New Roman" w:hAnsi="Times New Roman"/>
          <w:color w:val="000000"/>
          <w:sz w:val="28"/>
          <w:szCs w:val="28"/>
        </w:rPr>
      </w:pPr>
      <w:r w:rsidRPr="00C901E0">
        <w:rPr>
          <w:rFonts w:ascii="Times New Roman" w:hAnsi="Times New Roman"/>
          <w:color w:val="000000"/>
          <w:sz w:val="28"/>
          <w:szCs w:val="28"/>
        </w:rPr>
        <w:t xml:space="preserve">муниципального района </w:t>
      </w:r>
    </w:p>
    <w:p w:rsidR="00110075" w:rsidRPr="00C901E0" w:rsidRDefault="003D2E61" w:rsidP="00110075">
      <w:pPr>
        <w:rPr>
          <w:rFonts w:ascii="Times New Roman" w:hAnsi="Times New Roman"/>
          <w:sz w:val="28"/>
          <w:szCs w:val="28"/>
        </w:rPr>
      </w:pPr>
      <w:r w:rsidRPr="00C901E0">
        <w:rPr>
          <w:rFonts w:ascii="Times New Roman" w:hAnsi="Times New Roman"/>
          <w:color w:val="000000"/>
          <w:sz w:val="28"/>
          <w:szCs w:val="28"/>
        </w:rPr>
        <w:t xml:space="preserve">Челно-Врешинский </w:t>
      </w:r>
      <w:r w:rsidR="00110075" w:rsidRPr="00C901E0">
        <w:rPr>
          <w:rFonts w:ascii="Times New Roman" w:hAnsi="Times New Roman"/>
          <w:sz w:val="28"/>
          <w:szCs w:val="28"/>
        </w:rPr>
        <w:t xml:space="preserve">Самарской области                             </w:t>
      </w:r>
      <w:r w:rsidR="006C019B">
        <w:rPr>
          <w:rFonts w:ascii="Times New Roman" w:hAnsi="Times New Roman"/>
          <w:sz w:val="28"/>
          <w:szCs w:val="28"/>
        </w:rPr>
        <w:t>С.С.Зайцев</w:t>
      </w:r>
      <w:r w:rsidR="00110075" w:rsidRPr="00C901E0">
        <w:rPr>
          <w:rFonts w:ascii="Times New Roman" w:hAnsi="Times New Roman"/>
          <w:sz w:val="28"/>
          <w:szCs w:val="28"/>
        </w:rPr>
        <w:t xml:space="preserve">                                         </w:t>
      </w:r>
    </w:p>
    <w:p w:rsidR="00110075" w:rsidRPr="00C901E0" w:rsidRDefault="00110075" w:rsidP="00F81F5E">
      <w:pPr>
        <w:pStyle w:val="a4"/>
        <w:jc w:val="both"/>
        <w:rPr>
          <w:rFonts w:ascii="Times New Roman" w:hAnsi="Times New Roman"/>
          <w:b/>
          <w:noProof/>
          <w:sz w:val="28"/>
          <w:szCs w:val="28"/>
          <w:lang w:eastAsia="ru-RU"/>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59029D" w:rsidP="00AF74F1">
      <w:pPr>
        <w:widowControl w:val="0"/>
        <w:autoSpaceDE w:val="0"/>
        <w:autoSpaceDN w:val="0"/>
        <w:adjustRightInd w:val="0"/>
        <w:ind w:left="3540" w:firstLine="708"/>
        <w:rPr>
          <w:rFonts w:ascii="Times New Roman" w:hAnsi="Times New Roman"/>
          <w:bCs/>
          <w:sz w:val="28"/>
          <w:szCs w:val="28"/>
        </w:rPr>
      </w:pPr>
      <w:r>
        <w:rPr>
          <w:rFonts w:ascii="Times New Roman" w:hAnsi="Times New Roman"/>
          <w:bCs/>
          <w:noProof/>
          <w:sz w:val="28"/>
          <w:szCs w:val="28"/>
          <w:lang w:eastAsia="ru-RU"/>
        </w:rPr>
        <w:pict>
          <v:shape id="Надпись 3" o:spid="_x0000_s1027" type="#_x0000_t202" style="position:absolute;left:0;text-align:left;margin-left:282.3pt;margin-top:6.15pt;width:225.75pt;height:90.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" fillcolor="white [3201]" stroked="f" strokeweight=".5pt">
            <v:textbox>
              <w:txbxContent>
                <w:p w:rsidR="00B87552" w:rsidRPr="00C901E0" w:rsidRDefault="00B87552" w:rsidP="00C901E0">
                  <w:pPr>
                    <w:ind w:firstLine="0"/>
                    <w:rPr>
                      <w:rFonts w:ascii="Times New Roman" w:hAnsi="Times New Roman"/>
                      <w:sz w:val="24"/>
                      <w:szCs w:val="24"/>
                    </w:rPr>
                  </w:pPr>
                  <w:r w:rsidRPr="00C901E0">
                    <w:rPr>
                      <w:rFonts w:ascii="Times New Roman" w:hAnsi="Times New Roman"/>
                      <w:sz w:val="24"/>
                      <w:szCs w:val="24"/>
                    </w:rPr>
                    <w:t xml:space="preserve">Приложение к решению Собрания представителей сельского поселения </w:t>
                  </w:r>
                  <w:r>
                    <w:rPr>
                      <w:rFonts w:ascii="Times New Roman" w:hAnsi="Times New Roman"/>
                      <w:sz w:val="24"/>
                      <w:szCs w:val="24"/>
                    </w:rPr>
                    <w:t>Каменный Брод</w:t>
                  </w:r>
                  <w:r w:rsidRPr="00C901E0">
                    <w:rPr>
                      <w:rFonts w:ascii="Times New Roman" w:hAnsi="Times New Roman"/>
                      <w:sz w:val="24"/>
                      <w:szCs w:val="24"/>
                    </w:rPr>
                    <w:t xml:space="preserve"> муниципального района Челно-Вершинский Самарской области </w:t>
                  </w:r>
                </w:p>
                <w:p w:rsidR="00B87552" w:rsidRPr="00C901E0" w:rsidRDefault="00B87552" w:rsidP="00C901E0">
                  <w:pPr>
                    <w:ind w:firstLine="0"/>
                    <w:rPr>
                      <w:rFonts w:ascii="Times New Roman" w:hAnsi="Times New Roman"/>
                      <w:sz w:val="24"/>
                      <w:szCs w:val="24"/>
                    </w:rPr>
                  </w:pPr>
                  <w:r w:rsidRPr="00C901E0">
                    <w:rPr>
                      <w:rFonts w:ascii="Times New Roman" w:hAnsi="Times New Roman"/>
                      <w:sz w:val="24"/>
                      <w:szCs w:val="24"/>
                    </w:rPr>
                    <w:t>от ______________________ № _______</w:t>
                  </w:r>
                </w:p>
              </w:txbxContent>
            </v:textbox>
          </v:shape>
        </w:pict>
      </w: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jc w:val="center"/>
        <w:rPr>
          <w:rStyle w:val="a8"/>
          <w:rFonts w:ascii="Times New Roman" w:hAnsi="Times New Roman"/>
          <w:sz w:val="28"/>
          <w:szCs w:val="28"/>
        </w:rPr>
      </w:pPr>
      <w:r w:rsidRPr="00C901E0">
        <w:rPr>
          <w:rStyle w:val="a8"/>
          <w:rFonts w:ascii="Times New Roman" w:hAnsi="Times New Roman"/>
          <w:sz w:val="28"/>
          <w:szCs w:val="28"/>
        </w:rPr>
        <w:t xml:space="preserve">ПРАВИЛА БЛАГОУСТРОЙСТВА ТЕРРИТОРИИ </w:t>
      </w:r>
    </w:p>
    <w:p w:rsidR="00C901E0" w:rsidRPr="00C901E0" w:rsidRDefault="00C901E0" w:rsidP="00C901E0">
      <w:pPr>
        <w:pStyle w:val="a4"/>
        <w:jc w:val="center"/>
        <w:rPr>
          <w:rFonts w:ascii="Times New Roman" w:hAnsi="Times New Roman"/>
          <w:b/>
          <w:color w:val="000000"/>
          <w:sz w:val="28"/>
          <w:szCs w:val="28"/>
        </w:rPr>
      </w:pPr>
      <w:r>
        <w:rPr>
          <w:rFonts w:ascii="Times New Roman" w:hAnsi="Times New Roman"/>
          <w:b/>
          <w:color w:val="000000"/>
          <w:sz w:val="28"/>
          <w:szCs w:val="28"/>
        </w:rPr>
        <w:t xml:space="preserve">СЕЛЬСКОГО </w:t>
      </w:r>
      <w:r w:rsidRPr="00C901E0">
        <w:rPr>
          <w:rFonts w:ascii="Times New Roman" w:hAnsi="Times New Roman"/>
          <w:b/>
          <w:color w:val="000000"/>
          <w:sz w:val="28"/>
          <w:szCs w:val="28"/>
        </w:rPr>
        <w:t xml:space="preserve"> ПОСЕЛЕНИЯ </w:t>
      </w:r>
      <w:r w:rsidR="00B87552">
        <w:rPr>
          <w:rFonts w:ascii="Times New Roman" w:hAnsi="Times New Roman"/>
          <w:b/>
          <w:color w:val="000000"/>
          <w:sz w:val="28"/>
          <w:szCs w:val="28"/>
        </w:rPr>
        <w:t>КАМЕННЫЙ БРОД</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color w:val="000000"/>
          <w:sz w:val="28"/>
          <w:szCs w:val="28"/>
        </w:rPr>
        <w:t xml:space="preserve">МУНИЦИПАЛЬНОГО РАЙОНА </w:t>
      </w:r>
      <w:r>
        <w:rPr>
          <w:rFonts w:ascii="Times New Roman" w:hAnsi="Times New Roman"/>
          <w:b/>
          <w:color w:val="000000"/>
          <w:sz w:val="28"/>
          <w:szCs w:val="28"/>
        </w:rPr>
        <w:t>ЧЕЛНО-ВЕРШИНСКИЙ</w:t>
      </w:r>
      <w:r w:rsidRPr="00C901E0">
        <w:rPr>
          <w:rStyle w:val="a8"/>
          <w:rFonts w:ascii="Times New Roman" w:hAnsi="Times New Roman"/>
          <w:sz w:val="28"/>
          <w:szCs w:val="28"/>
        </w:rPr>
        <w:br/>
        <w:t>САМАРСКОЙ ОБЛАСТИ</w:t>
      </w:r>
    </w:p>
    <w:p w:rsidR="00C901E0" w:rsidRPr="00C901E0" w:rsidRDefault="00C901E0" w:rsidP="00C901E0">
      <w:pPr>
        <w:ind w:firstLine="567"/>
        <w:rPr>
          <w:rStyle w:val="a8"/>
          <w:rFonts w:ascii="Times New Roman" w:hAnsi="Times New Roman"/>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 xml:space="preserve">Раздел </w:t>
      </w:r>
      <w:r w:rsidRPr="00C901E0">
        <w:rPr>
          <w:rStyle w:val="a8"/>
          <w:rFonts w:ascii="Times New Roman" w:hAnsi="Times New Roman"/>
          <w:sz w:val="28"/>
          <w:szCs w:val="28"/>
          <w:lang w:val="en-US"/>
        </w:rPr>
        <w:t>I</w:t>
      </w:r>
      <w:r w:rsidRPr="00C901E0">
        <w:rPr>
          <w:rStyle w:val="a8"/>
          <w:rFonts w:ascii="Times New Roman" w:hAnsi="Times New Roman"/>
          <w:sz w:val="28"/>
          <w:szCs w:val="28"/>
        </w:rPr>
        <w:t>. Общие положения</w:t>
      </w:r>
    </w:p>
    <w:p w:rsidR="00C901E0" w:rsidRPr="00C901E0" w:rsidRDefault="00C901E0" w:rsidP="00C901E0">
      <w:pPr>
        <w:ind w:firstLine="567"/>
        <w:rPr>
          <w:rStyle w:val="a8"/>
          <w:rFonts w:ascii="Times New Roman" w:hAnsi="Times New Roman"/>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Глава 1. Предмет регулирования настоящих Правил</w:t>
      </w:r>
      <w:bookmarkStart w:id="5" w:name="1"/>
      <w:bookmarkEnd w:id="5"/>
    </w:p>
    <w:p w:rsidR="00C901E0" w:rsidRPr="00C901E0" w:rsidRDefault="00C901E0" w:rsidP="00C901E0">
      <w:pPr>
        <w:ind w:firstLine="567"/>
        <w:rPr>
          <w:rFonts w:ascii="Times New Roman" w:hAnsi="Times New Roman"/>
          <w:sz w:val="28"/>
          <w:szCs w:val="28"/>
          <w:lang w:eastAsia="ar-SA"/>
        </w:rPr>
      </w:pPr>
      <w:r w:rsidRPr="00C901E0">
        <w:rPr>
          <w:rFonts w:ascii="Times New Roman" w:hAnsi="Times New Roman"/>
          <w:sz w:val="28"/>
          <w:szCs w:val="28"/>
          <w:lang w:eastAsia="ar-SA"/>
        </w:rPr>
        <w:t xml:space="preserve">1.1. Правила благоустройства территории </w:t>
      </w:r>
      <w:r w:rsidRPr="00C901E0">
        <w:rPr>
          <w:rFonts w:ascii="Times New Roman" w:hAnsi="Times New Roman"/>
          <w:color w:val="000000"/>
          <w:sz w:val="28"/>
          <w:szCs w:val="28"/>
        </w:rPr>
        <w:t>_</w:t>
      </w:r>
      <w:r w:rsidR="006C019B">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6C019B">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6C019B">
        <w:rPr>
          <w:rFonts w:ascii="Times New Roman" w:hAnsi="Times New Roman"/>
          <w:color w:val="000000"/>
          <w:sz w:val="28"/>
          <w:szCs w:val="28"/>
        </w:rPr>
        <w:t xml:space="preserve">Челно-Вершинский  </w:t>
      </w:r>
      <w:r w:rsidRPr="00C901E0">
        <w:rPr>
          <w:rFonts w:ascii="Times New Roman" w:hAnsi="Times New Roman"/>
          <w:sz w:val="28"/>
          <w:szCs w:val="28"/>
          <w:lang w:eastAsia="ar-SA"/>
        </w:rPr>
        <w:t xml:space="preserve">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w:t>
      </w:r>
      <w:bookmarkStart w:id="6" w:name="_Hlk6816272"/>
      <w:r w:rsidRPr="00C901E0">
        <w:rPr>
          <w:rFonts w:ascii="Times New Roman" w:hAnsi="Times New Roman"/>
          <w:sz w:val="28"/>
          <w:szCs w:val="28"/>
          <w:lang w:eastAsia="ar-SA"/>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6"/>
      <w:r w:rsidRPr="00C901E0">
        <w:rPr>
          <w:rFonts w:ascii="Times New Roman" w:hAnsi="Times New Roman"/>
          <w:sz w:val="28"/>
          <w:szCs w:val="28"/>
          <w:lang w:eastAsia="ar-SA"/>
        </w:rPr>
        <w:t>, Уставом поселения, иными нормативными правовыми актами, СНиПами, ГОСТами.</w:t>
      </w:r>
    </w:p>
    <w:p w:rsidR="00C901E0" w:rsidRPr="00C901E0" w:rsidRDefault="00C901E0" w:rsidP="00C901E0">
      <w:pPr>
        <w:widowControl w:val="0"/>
        <w:suppressAutoHyphens/>
        <w:autoSpaceDE w:val="0"/>
        <w:ind w:firstLine="567"/>
        <w:rPr>
          <w:rFonts w:ascii="Times New Roman" w:hAnsi="Times New Roman"/>
          <w:bCs/>
          <w:sz w:val="28"/>
          <w:szCs w:val="28"/>
          <w:lang w:eastAsia="ar-SA"/>
        </w:rPr>
      </w:pPr>
      <w:r w:rsidRPr="00C901E0">
        <w:rPr>
          <w:rFonts w:ascii="Times New Roman" w:hAnsi="Times New Roman"/>
          <w:bCs/>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lang w:eastAsia="ar-SA"/>
        </w:rPr>
        <w:t xml:space="preserve">1.3. </w:t>
      </w:r>
      <w:bookmarkStart w:id="7" w:name="3"/>
      <w:bookmarkEnd w:id="7"/>
      <w:r w:rsidRPr="00C901E0">
        <w:rPr>
          <w:rFonts w:ascii="Times New Roman" w:hAnsi="Times New Roman"/>
          <w:sz w:val="28"/>
          <w:szCs w:val="28"/>
        </w:rPr>
        <w:t>В настоящих Правилах используются следующие основные понятия:</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 xml:space="preserve">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w:t>
      </w:r>
      <w:bookmarkStart w:id="8" w:name="_Hlk6817744"/>
      <w:r w:rsidRPr="00C901E0">
        <w:rPr>
          <w:rFonts w:ascii="Times New Roman" w:hAnsi="Times New Roman"/>
          <w:sz w:val="28"/>
          <w:szCs w:val="28"/>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8"/>
      <w:r w:rsidRPr="00C901E0">
        <w:rPr>
          <w:rFonts w:ascii="Times New Roman" w:hAnsi="Times New Roman"/>
          <w:sz w:val="28"/>
          <w:szCs w:val="28"/>
        </w:rPr>
        <w:t>;</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 xml:space="preserve">1.3.3. элементы благоустройства – декоративные, технические, планировочные, конструктивные устройства, элементы озеленения, различные </w:t>
      </w:r>
      <w:r w:rsidRPr="00C901E0">
        <w:rPr>
          <w:rFonts w:ascii="Times New Roman" w:hAnsi="Times New Roman"/>
          <w:sz w:val="28"/>
          <w:szCs w:val="28"/>
        </w:rPr>
        <w:lastRenderedPageBreak/>
        <w:t>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и дачных некоммерческих объединений граждан);</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3) дворовые территории;</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4) детские и спортивные площадки;</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5) площадки для выгула животных;</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6) парковки (парковочные места);</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7) парки, скверы, иные зеленые зоны;</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8) технические и санитарно-защитные зоны;</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1.3.8. ограждающие устройства – ворота, калитки, шлагбаумы, в том числе автоматические, и декоративные ограждения (заборы);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1.3.9. уполномоченный орган – Администрация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C901E0" w:rsidRPr="00C901E0" w:rsidRDefault="00C901E0" w:rsidP="00C901E0">
      <w:pPr>
        <w:pStyle w:val="a4"/>
        <w:ind w:firstLine="567"/>
        <w:jc w:val="both"/>
        <w:rPr>
          <w:rFonts w:ascii="Times New Roman" w:hAnsi="Times New Roman"/>
          <w:sz w:val="28"/>
          <w:szCs w:val="28"/>
          <w:lang w:eastAsia="ar-SA"/>
        </w:rPr>
      </w:pPr>
      <w:r w:rsidRPr="00C901E0">
        <w:rPr>
          <w:rFonts w:ascii="Times New Roman" w:hAnsi="Times New Roman"/>
          <w:sz w:val="28"/>
          <w:szCs w:val="28"/>
        </w:rPr>
        <w:t xml:space="preserve">1.3.11. </w:t>
      </w:r>
      <w:r w:rsidRPr="00C901E0">
        <w:rPr>
          <w:rFonts w:ascii="Times New Roman" w:hAnsi="Times New Roman"/>
          <w:sz w:val="28"/>
          <w:szCs w:val="28"/>
          <w:lang w:eastAsia="ar-SA"/>
        </w:rPr>
        <w:t>внутриквартальные дороги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прочее), достаточные для встречного движения транспортных средств.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1.4. Институты, понятия и термины гражданского, земельного, лесного, градостроительного, санитарно-эпидемиологического, ветеринарного и других </w:t>
      </w:r>
      <w:r w:rsidRPr="00C901E0">
        <w:rPr>
          <w:rFonts w:ascii="Times New Roman" w:hAnsi="Times New Roman"/>
          <w:sz w:val="28"/>
          <w:szCs w:val="28"/>
        </w:rPr>
        <w:lastRenderedPageBreak/>
        <w:t>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C901E0" w:rsidRPr="00C901E0" w:rsidRDefault="00C901E0" w:rsidP="00C901E0">
      <w:pPr>
        <w:pStyle w:val="a4"/>
        <w:ind w:firstLine="567"/>
        <w:jc w:val="both"/>
        <w:rPr>
          <w:rStyle w:val="af9"/>
          <w:rFonts w:ascii="Times New Roman" w:hAnsi="Times New Roman"/>
          <w:sz w:val="28"/>
          <w:szCs w:val="28"/>
        </w:rPr>
      </w:pPr>
      <w:r w:rsidRPr="00C901E0">
        <w:rPr>
          <w:rFonts w:ascii="Times New Roman" w:hAnsi="Times New Roman"/>
          <w:sz w:val="28"/>
          <w:szCs w:val="28"/>
        </w:rPr>
        <w:t>1.5. Настоящие Правила не распространяются на отношения, связанные: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с размещением и эксплуатацией объектов наружной рекламы и информации.</w:t>
      </w:r>
    </w:p>
    <w:p w:rsidR="00C901E0" w:rsidRPr="00C901E0" w:rsidRDefault="00C901E0" w:rsidP="00C901E0">
      <w:pPr>
        <w:pStyle w:val="a4"/>
        <w:ind w:firstLine="567"/>
        <w:jc w:val="both"/>
        <w:rPr>
          <w:rStyle w:val="a8"/>
          <w:rFonts w:ascii="Times New Roman" w:hAnsi="Times New Roman"/>
          <w:sz w:val="28"/>
          <w:szCs w:val="28"/>
        </w:rPr>
      </w:pPr>
      <w:r w:rsidRPr="00C901E0">
        <w:rPr>
          <w:rFonts w:ascii="Times New Roman" w:hAnsi="Times New Roman"/>
          <w:sz w:val="28"/>
          <w:szCs w:val="28"/>
        </w:rPr>
        <w:t>1.6. Перечень сводов правил, национальных стандартов, отраслевых норм, подлежащих применению при осуществлении деятельности по благоустройству в соответствии с настоящими Правилами, приведён в приложении 1 к настоящим Правилам.</w:t>
      </w:r>
    </w:p>
    <w:p w:rsidR="00C901E0" w:rsidRPr="00C901E0" w:rsidRDefault="00C901E0" w:rsidP="00C901E0">
      <w:pPr>
        <w:pStyle w:val="a4"/>
        <w:ind w:firstLine="567"/>
        <w:jc w:val="both"/>
        <w:rPr>
          <w:rStyle w:val="a8"/>
          <w:rFonts w:ascii="Times New Roman" w:hAnsi="Times New Roman"/>
          <w:sz w:val="28"/>
          <w:szCs w:val="28"/>
        </w:rPr>
      </w:pPr>
    </w:p>
    <w:p w:rsidR="00C901E0" w:rsidRPr="00C901E0" w:rsidRDefault="00C901E0" w:rsidP="00C901E0">
      <w:pPr>
        <w:pStyle w:val="a4"/>
        <w:ind w:firstLine="567"/>
        <w:jc w:val="both"/>
        <w:rPr>
          <w:rFonts w:ascii="Times New Roman" w:hAnsi="Times New Roman"/>
          <w:b/>
          <w:bCs/>
          <w:sz w:val="28"/>
          <w:szCs w:val="28"/>
        </w:rPr>
      </w:pPr>
      <w:r w:rsidRPr="00C901E0">
        <w:rPr>
          <w:rFonts w:ascii="Times New Roman" w:hAnsi="Times New Roman"/>
          <w:b/>
          <w:bCs/>
          <w:sz w:val="28"/>
          <w:szCs w:val="28"/>
        </w:rPr>
        <w:t xml:space="preserve">Глава 2. Формы и механизмы участия жителей поселения в принятии и реализации решений по благоустройству территории </w:t>
      </w:r>
      <w:bookmarkStart w:id="9" w:name="_Hlk5026116"/>
      <w:r w:rsidRPr="00C901E0">
        <w:rPr>
          <w:rFonts w:ascii="Times New Roman" w:hAnsi="Times New Roman"/>
          <w:b/>
          <w:bCs/>
          <w:sz w:val="28"/>
          <w:szCs w:val="28"/>
        </w:rPr>
        <w:t xml:space="preserve">поселения </w:t>
      </w:r>
      <w:bookmarkEnd w:id="9"/>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совместное определение целей и задач по развитию территории, инвентаризация проблем и потенциалов среды;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определение основных видов активностей, функциональных зон и их взаимного расположения на выбранной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консультации в выборе типов покрытий с учетом функционального зонирования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консультации по предполагаемым типам озеленения;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консультации по предполагаемым типам освещения и осветительного оборудования;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участие в разработке проекта, обсуждение решений с архитекторами, проектировщиками и другими профильными специалистами;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w:t>
      </w:r>
      <w:r w:rsidRPr="00C901E0">
        <w:rPr>
          <w:rFonts w:ascii="Times New Roman" w:hAnsi="Times New Roman"/>
          <w:bCs/>
          <w:sz w:val="28"/>
          <w:szCs w:val="28"/>
        </w:rPr>
        <w:lastRenderedPageBreak/>
        <w:t>заинтересованных сторон, так и формирование рабочей группы, общественного совета проекта либо наблюдательного совета проекта);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2.3. Информирование осуществляется: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 на официальном сайте Администрации </w:t>
      </w:r>
      <w:r w:rsidR="007B3F3B">
        <w:rPr>
          <w:rFonts w:ascii="Times New Roman" w:hAnsi="Times New Roman"/>
          <w:bCs/>
          <w:sz w:val="28"/>
          <w:szCs w:val="28"/>
        </w:rPr>
        <w:t xml:space="preserve">сельского поселения </w:t>
      </w:r>
      <w:r w:rsidR="00B87552">
        <w:rPr>
          <w:rFonts w:ascii="Times New Roman" w:hAnsi="Times New Roman"/>
          <w:bCs/>
          <w:sz w:val="28"/>
          <w:szCs w:val="28"/>
        </w:rPr>
        <w:t>Каменный Брод</w:t>
      </w:r>
      <w:r w:rsidRPr="00C901E0">
        <w:rPr>
          <w:rFonts w:ascii="Times New Roman" w:hAnsi="Times New Roman"/>
          <w:bCs/>
          <w:sz w:val="28"/>
          <w:szCs w:val="28"/>
        </w:rPr>
        <w:t xml:space="preserve"> в информационно-телекоммуникационной сети «Интернет» по адресу: </w:t>
      </w:r>
      <w:r w:rsidR="007B3F3B">
        <w:rPr>
          <w:rFonts w:ascii="Times New Roman" w:hAnsi="Times New Roman"/>
          <w:sz w:val="28"/>
          <w:szCs w:val="28"/>
          <w:lang w:val="en-US"/>
        </w:rPr>
        <w:t>www</w:t>
      </w:r>
      <w:r w:rsidR="007B3F3B">
        <w:rPr>
          <w:rFonts w:ascii="Times New Roman" w:hAnsi="Times New Roman"/>
          <w:sz w:val="28"/>
          <w:szCs w:val="28"/>
        </w:rPr>
        <w:t>.сп-</w:t>
      </w:r>
      <w:r w:rsidR="00B87552">
        <w:rPr>
          <w:rFonts w:ascii="Times New Roman" w:hAnsi="Times New Roman"/>
          <w:sz w:val="28"/>
          <w:szCs w:val="28"/>
        </w:rPr>
        <w:t>Каменный Брод</w:t>
      </w:r>
      <w:r w:rsidR="007B3F3B">
        <w:rPr>
          <w:rFonts w:ascii="Times New Roman" w:hAnsi="Times New Roman"/>
          <w:sz w:val="28"/>
          <w:szCs w:val="28"/>
        </w:rPr>
        <w:t>.рф</w:t>
      </w:r>
      <w:r w:rsidRPr="00C901E0">
        <w:rPr>
          <w:rFonts w:ascii="Times New Roman" w:hAnsi="Times New Roman"/>
          <w:bCs/>
          <w:sz w:val="28"/>
          <w:szCs w:val="28"/>
        </w:rPr>
        <w:t>и иных интернет-ресурсах;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средствах массовой информации;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C901E0">
        <w:rPr>
          <w:rFonts w:ascii="Times New Roman" w:hAnsi="Times New Roman"/>
          <w:sz w:val="28"/>
          <w:szCs w:val="28"/>
        </w:rPr>
        <w:t xml:space="preserve"> образования, здравоохранения, культуры, физической культуры и спорта, социального обслуживания населения</w:t>
      </w:r>
      <w:r w:rsidRPr="00C901E0">
        <w:rPr>
          <w:rFonts w:ascii="Times New Roman" w:hAnsi="Times New Roman"/>
          <w:bCs/>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социальных сетях.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2.6. Механизмы общественного участия: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обсуждение проектов по благоустройству в интерактивном формате с применением современных групповых методов работы;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осуществление общественного контроля за реализацией проектов.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По итогам встреч, совещаний и иных мероприятий формируется отчет об их проведении.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2.7. Реализация проектов по благоустройству осуществляется с учетом интересов лиц, осуществляющих предпринимательскую деятельность.</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Участие лиц, осуществляющих предпринимательскую деятельность, в реализации проектов по благоустройству может заключаться: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оказании услуг посетителям общественных пространств;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строительстве, реконструкции, реставрации объектов недвижимости;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производстве и размещении элементов благоустройства;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комплексном благоустройстве отдельных территорий, прилегающих к территориям, благоустраиваемым за счет средств бюджета поселения;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организации мероприятий, обеспечивающих приток посетителей на создаваемые общественные пространства;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организации уборки благоустроенных территорий, предоставлении средств для подготовки проектов;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иных формах.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2.8. При проектировании объектов благоустройства обеспечивается доступность общественной среды для маломобильных групп населения.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C901E0" w:rsidRPr="00C901E0" w:rsidRDefault="00C901E0" w:rsidP="00C901E0">
      <w:pPr>
        <w:pStyle w:val="ConsPlusNormal"/>
        <w:ind w:firstLine="567"/>
        <w:rPr>
          <w:rFonts w:ascii="Times New Roman" w:hAnsi="Times New Roman" w:cs="Times New Roman"/>
          <w:b/>
          <w:sz w:val="28"/>
          <w:szCs w:val="28"/>
        </w:rPr>
      </w:pPr>
    </w:p>
    <w:p w:rsidR="00C901E0" w:rsidRPr="00C901E0" w:rsidRDefault="00C901E0" w:rsidP="00C901E0">
      <w:pPr>
        <w:pStyle w:val="ConsPlusNormal"/>
        <w:ind w:firstLine="567"/>
        <w:rPr>
          <w:rFonts w:ascii="Times New Roman" w:hAnsi="Times New Roman" w:cs="Times New Roman"/>
          <w:b/>
          <w:sz w:val="28"/>
          <w:szCs w:val="28"/>
        </w:rPr>
      </w:pPr>
      <w:r w:rsidRPr="00C901E0">
        <w:rPr>
          <w:rFonts w:ascii="Times New Roman" w:hAnsi="Times New Roman" w:cs="Times New Roman"/>
          <w:b/>
          <w:sz w:val="28"/>
          <w:szCs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3.1. Границы прилегающих территорий определяются исходя из следующих основных принципов:</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2) открытость и доступность информации в сфере обеспечения благоустройства территории муниципальных образований - возможность беспрепятственного доступа физических и юридических лиц к информации:</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 о состоянии объектов и элементов благоустройства;</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 xml:space="preserve">- о </w:t>
      </w:r>
      <w:bookmarkStart w:id="10" w:name="_Hlk6818068"/>
      <w:r w:rsidRPr="00C901E0">
        <w:rPr>
          <w:rFonts w:ascii="Times New Roman" w:hAnsi="Times New Roman" w:cs="Times New Roman"/>
          <w:sz w:val="28"/>
          <w:szCs w:val="28"/>
        </w:rPr>
        <w:t>собственниках и иных законных владельцах зданий, строений, сооружений, земельных участков, а также об уполномоченных лицах</w:t>
      </w:r>
      <w:bookmarkEnd w:id="10"/>
      <w:r w:rsidRPr="00C901E0">
        <w:rPr>
          <w:rFonts w:ascii="Times New Roman" w:hAnsi="Times New Roman" w:cs="Times New Roman"/>
          <w:sz w:val="28"/>
          <w:szCs w:val="28"/>
        </w:rPr>
        <w:t>.</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3.2. В целях закрепления территории поселения для содержания и благоустройства собственником и иным законным владельцем здания, строения, сооружения, земельного участка либо уполномоченным лицом границы прилегающих территорий устанавливаются путем заключения соглашения уполномоченным органом </w:t>
      </w:r>
      <w:bookmarkStart w:id="11" w:name="_Hlk6844414"/>
      <w:r w:rsidRPr="00C901E0">
        <w:rPr>
          <w:rFonts w:ascii="Times New Roman" w:hAnsi="Times New Roman"/>
          <w:sz w:val="28"/>
          <w:szCs w:val="28"/>
        </w:rPr>
        <w:t xml:space="preserve">с  </w:t>
      </w:r>
      <w:bookmarkStart w:id="12" w:name="_Hlk6836447"/>
      <w:r w:rsidRPr="00C901E0">
        <w:rPr>
          <w:rFonts w:ascii="Times New Roman" w:hAnsi="Times New Roman"/>
          <w:sz w:val="28"/>
          <w:szCs w:val="28"/>
        </w:rPr>
        <w:t xml:space="preserve">собственником и иным законным владельцем здания, строения, сооружения, земельного участка либо уполномоченным лицом </w:t>
      </w:r>
      <w:bookmarkStart w:id="13" w:name="_Hlk6844862"/>
      <w:bookmarkEnd w:id="11"/>
      <w:bookmarkEnd w:id="12"/>
      <w:r w:rsidRPr="00C901E0">
        <w:rPr>
          <w:rFonts w:ascii="Times New Roman" w:hAnsi="Times New Roman"/>
          <w:sz w:val="28"/>
          <w:szCs w:val="28"/>
        </w:rPr>
        <w:t>(далее – соглашение), по форме, предусмотренной приложением 2 к настоящим Правилам. В этом случае приложением к соглашению будет являться карта-схема прилегающей территории. При этом расстояние от здания, строения, сооружения, земельного участка или ограждения до границы прилегающей территории определяется в соответствии с пунктом 3.6 настоящих Правил.</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В отсутствие заключенного в соответствии с настоящим пунктом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p>
    <w:bookmarkEnd w:id="13"/>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3.3.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rsidR="00C901E0" w:rsidRPr="00C901E0" w:rsidRDefault="00C901E0" w:rsidP="00C901E0">
      <w:pPr>
        <w:pStyle w:val="a4"/>
        <w:ind w:firstLine="567"/>
        <w:jc w:val="both"/>
        <w:rPr>
          <w:rFonts w:ascii="Times New Roman" w:hAnsi="Times New Roman"/>
          <w:sz w:val="28"/>
          <w:szCs w:val="28"/>
        </w:rPr>
      </w:pPr>
      <w:bookmarkStart w:id="14" w:name="sub_531"/>
      <w:r w:rsidRPr="00C901E0">
        <w:rPr>
          <w:rFonts w:ascii="Times New Roman" w:hAnsi="Times New Roman"/>
          <w:sz w:val="28"/>
          <w:szCs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rsidR="00C901E0" w:rsidRPr="00C901E0" w:rsidRDefault="00C901E0" w:rsidP="00C901E0">
      <w:pPr>
        <w:pStyle w:val="a4"/>
        <w:ind w:firstLine="567"/>
        <w:jc w:val="both"/>
        <w:rPr>
          <w:rFonts w:ascii="Times New Roman" w:hAnsi="Times New Roman"/>
          <w:sz w:val="28"/>
          <w:szCs w:val="28"/>
        </w:rPr>
      </w:pPr>
      <w:bookmarkStart w:id="15" w:name="sub_532"/>
      <w:bookmarkEnd w:id="14"/>
      <w:r w:rsidRPr="00C901E0">
        <w:rPr>
          <w:rFonts w:ascii="Times New Roman" w:hAnsi="Times New Roman"/>
          <w:sz w:val="28"/>
          <w:szCs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rsidR="00C901E0" w:rsidRPr="00C901E0" w:rsidRDefault="00C901E0" w:rsidP="00C901E0">
      <w:pPr>
        <w:pStyle w:val="a4"/>
        <w:ind w:firstLine="567"/>
        <w:jc w:val="both"/>
        <w:rPr>
          <w:rFonts w:ascii="Times New Roman" w:hAnsi="Times New Roman"/>
          <w:sz w:val="28"/>
          <w:szCs w:val="28"/>
        </w:rPr>
      </w:pPr>
      <w:bookmarkStart w:id="16" w:name="sub_533"/>
      <w:bookmarkEnd w:id="15"/>
      <w:r w:rsidRPr="00C901E0">
        <w:rPr>
          <w:rFonts w:ascii="Times New Roman" w:hAnsi="Times New Roman"/>
          <w:sz w:val="28"/>
          <w:szCs w:val="28"/>
        </w:rPr>
        <w:t>3) схематическое изображение границ здания, строения, сооружения, земельного участка;</w:t>
      </w:r>
    </w:p>
    <w:p w:rsidR="00C901E0" w:rsidRPr="00C901E0" w:rsidRDefault="00C901E0" w:rsidP="00C901E0">
      <w:pPr>
        <w:pStyle w:val="a4"/>
        <w:ind w:firstLine="567"/>
        <w:jc w:val="both"/>
        <w:rPr>
          <w:rFonts w:ascii="Times New Roman" w:hAnsi="Times New Roman"/>
          <w:sz w:val="28"/>
          <w:szCs w:val="28"/>
        </w:rPr>
      </w:pPr>
      <w:bookmarkStart w:id="17" w:name="sub_534"/>
      <w:bookmarkEnd w:id="16"/>
      <w:r w:rsidRPr="00C901E0">
        <w:rPr>
          <w:rFonts w:ascii="Times New Roman" w:hAnsi="Times New Roman"/>
          <w:sz w:val="28"/>
          <w:szCs w:val="28"/>
        </w:rPr>
        <w:t>4) схематическое изображение границ территории, прилегающей к зданию, строению, сооружению, земельному участку;</w:t>
      </w:r>
    </w:p>
    <w:p w:rsidR="00C901E0" w:rsidRPr="00C901E0" w:rsidRDefault="00C901E0" w:rsidP="00C901E0">
      <w:pPr>
        <w:pStyle w:val="a4"/>
        <w:ind w:firstLine="567"/>
        <w:jc w:val="both"/>
        <w:rPr>
          <w:rFonts w:ascii="Times New Roman" w:hAnsi="Times New Roman"/>
          <w:sz w:val="28"/>
          <w:szCs w:val="28"/>
        </w:rPr>
      </w:pPr>
      <w:bookmarkStart w:id="18" w:name="sub_535"/>
      <w:bookmarkEnd w:id="17"/>
      <w:r w:rsidRPr="00C901E0">
        <w:rPr>
          <w:rFonts w:ascii="Times New Roman" w:hAnsi="Times New Roman"/>
          <w:sz w:val="28"/>
          <w:szCs w:val="28"/>
        </w:rPr>
        <w:t>5) схематическое изображение, наименование (наименования) элементов благоустройства, попадающих в границы прилегающей территории.</w:t>
      </w:r>
    </w:p>
    <w:p w:rsidR="00C901E0" w:rsidRPr="00C901E0" w:rsidRDefault="00C901E0" w:rsidP="00C901E0">
      <w:pPr>
        <w:pStyle w:val="a4"/>
        <w:ind w:firstLine="567"/>
        <w:jc w:val="both"/>
        <w:rPr>
          <w:rFonts w:ascii="Times New Roman" w:hAnsi="Times New Roman"/>
          <w:sz w:val="28"/>
          <w:szCs w:val="28"/>
        </w:rPr>
      </w:pPr>
      <w:bookmarkStart w:id="19" w:name="sub_54"/>
      <w:bookmarkEnd w:id="18"/>
      <w:r w:rsidRPr="00C901E0">
        <w:rPr>
          <w:rFonts w:ascii="Times New Roman" w:hAnsi="Times New Roman"/>
          <w:sz w:val="28"/>
          <w:szCs w:val="28"/>
        </w:rPr>
        <w:t>3.4.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rsidR="00C901E0" w:rsidRPr="00C901E0" w:rsidRDefault="00C901E0" w:rsidP="00C901E0">
      <w:pPr>
        <w:pStyle w:val="a4"/>
        <w:ind w:firstLine="567"/>
        <w:jc w:val="both"/>
        <w:rPr>
          <w:rFonts w:ascii="Times New Roman" w:hAnsi="Times New Roman"/>
          <w:sz w:val="28"/>
          <w:szCs w:val="28"/>
        </w:rPr>
      </w:pPr>
      <w:bookmarkStart w:id="20" w:name="_Hlk5271010"/>
      <w:r w:rsidRPr="00C901E0">
        <w:rPr>
          <w:rFonts w:ascii="Times New Roman" w:hAnsi="Times New Roman"/>
          <w:sz w:val="28"/>
          <w:szCs w:val="28"/>
        </w:rPr>
        <w:t xml:space="preserve">Собственник </w:t>
      </w:r>
      <w:bookmarkStart w:id="21" w:name="_Hlk5371488"/>
      <w:r w:rsidRPr="00C901E0">
        <w:rPr>
          <w:rFonts w:ascii="Times New Roman" w:hAnsi="Times New Roman"/>
          <w:sz w:val="28"/>
          <w:szCs w:val="28"/>
        </w:rPr>
        <w:t xml:space="preserve">или иной законный владелец здания, строения, сооружения, земельного участка либо уполномоченное </w:t>
      </w:r>
      <w:bookmarkEnd w:id="21"/>
      <w:r w:rsidRPr="00C901E0">
        <w:rPr>
          <w:rFonts w:ascii="Times New Roman" w:hAnsi="Times New Roman"/>
          <w:sz w:val="28"/>
          <w:szCs w:val="28"/>
        </w:rPr>
        <w:t>лицо</w:t>
      </w:r>
      <w:bookmarkEnd w:id="20"/>
      <w:r w:rsidRPr="00C901E0">
        <w:rPr>
          <w:rFonts w:ascii="Times New Roman" w:hAnsi="Times New Roman"/>
          <w:sz w:val="28"/>
          <w:szCs w:val="28"/>
        </w:rPr>
        <w:t xml:space="preserve"> в четырнадцатидневный срок со дня получения проекта соглашения возвращает один экземпляр подписанного соглашения в уполномоченный орган.</w:t>
      </w:r>
    </w:p>
    <w:p w:rsidR="00C901E0" w:rsidRPr="00C901E0" w:rsidRDefault="00C901E0" w:rsidP="00C901E0">
      <w:pPr>
        <w:pStyle w:val="a4"/>
        <w:ind w:firstLine="567"/>
        <w:jc w:val="both"/>
        <w:rPr>
          <w:rFonts w:ascii="Times New Roman" w:hAnsi="Times New Roman"/>
          <w:sz w:val="28"/>
          <w:szCs w:val="28"/>
        </w:rPr>
      </w:pPr>
      <w:bookmarkStart w:id="22" w:name="sub_55"/>
      <w:bookmarkEnd w:id="19"/>
      <w:r w:rsidRPr="00C901E0">
        <w:rPr>
          <w:rFonts w:ascii="Times New Roman" w:hAnsi="Times New Roman"/>
          <w:sz w:val="28"/>
          <w:szCs w:val="28"/>
        </w:rPr>
        <w:t>3.5.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 xml:space="preserve">3.6. </w:t>
      </w:r>
      <w:bookmarkStart w:id="23" w:name="sub_56"/>
      <w:bookmarkEnd w:id="22"/>
      <w:r w:rsidRPr="00C901E0">
        <w:rPr>
          <w:rFonts w:ascii="Times New Roman" w:hAnsi="Times New Roman"/>
          <w:sz w:val="28"/>
          <w:szCs w:val="28"/>
        </w:rPr>
        <w:t xml:space="preserve">При составлении карты-схемы и заключении соглашения </w:t>
      </w:r>
      <w:bookmarkStart w:id="24" w:name="_Hlk6845041"/>
      <w:r w:rsidRPr="00C901E0">
        <w:rPr>
          <w:rFonts w:ascii="Times New Roman" w:hAnsi="Times New Roman"/>
          <w:sz w:val="28"/>
          <w:szCs w:val="28"/>
        </w:rPr>
        <w:t>расстояние от здания, строения, сооружения, земельного участка или ограждения до границы прилегающей территории  определяется</w:t>
      </w:r>
      <w:bookmarkEnd w:id="24"/>
      <w:r w:rsidRPr="00C901E0">
        <w:rPr>
          <w:rFonts w:ascii="Times New Roman" w:hAnsi="Times New Roman"/>
          <w:sz w:val="28"/>
          <w:szCs w:val="28"/>
        </w:rPr>
        <w:t xml:space="preserve"> исходя из следующего:</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для отдельно стоящих нестационарных объектов, расположенных: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территориях жилых зон - 10 метров по периметру, за исключением земельного участка, входящего в состав общего имущества собственников помещений в многоквартирных домах;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территории общего пользования - 10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территориях производственных зон - 5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остановочных площадках общественного транспорта - 10 метров по периметру. При этом запрещается смет мусора на проезжую часть дороги;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прочих территориях - 5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для сгруппированных на одной территории двух и более нестационарных объектов - 10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для территорий розничных мини-рынков, рынков, ярмарок, не имеющих ограждающих устройств, - </w:t>
      </w:r>
      <w:bookmarkStart w:id="25" w:name="_Hlk6905532"/>
      <w:r w:rsidRPr="00C901E0">
        <w:rPr>
          <w:rFonts w:ascii="Times New Roman" w:hAnsi="Times New Roman"/>
          <w:sz w:val="28"/>
          <w:szCs w:val="28"/>
        </w:rPr>
        <w:t>10 метров по периметру</w:t>
      </w:r>
      <w:bookmarkEnd w:id="25"/>
      <w:r w:rsidRPr="00C901E0">
        <w:rPr>
          <w:rFonts w:ascii="Times New Roman" w:hAnsi="Times New Roman"/>
          <w:sz w:val="28"/>
          <w:szCs w:val="28"/>
        </w:rPr>
        <w:t>, а при наличии ограждения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для индивидуальных жилых домов, не имеющих ограждающих устройств - 10 метров по периметру, а при наличии ограждения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5) для нежилых зданий, </w:t>
      </w:r>
      <w:bookmarkStart w:id="26" w:name="_Hlk6905680"/>
      <w:r w:rsidRPr="00C901E0">
        <w:rPr>
          <w:rFonts w:ascii="Times New Roman" w:hAnsi="Times New Roman"/>
          <w:sz w:val="28"/>
          <w:szCs w:val="28"/>
        </w:rPr>
        <w:t xml:space="preserve">не имеющих ограждающих устройств </w:t>
      </w:r>
      <w:bookmarkEnd w:id="26"/>
      <w:r w:rsidRPr="00C901E0">
        <w:rPr>
          <w:rFonts w:ascii="Times New Roman" w:hAnsi="Times New Roman"/>
          <w:sz w:val="28"/>
          <w:szCs w:val="28"/>
        </w:rPr>
        <w:t>- 10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 для нежилых зданий (комплекса зданий), имеющих ограждение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 для автостоянок, </w:t>
      </w:r>
      <w:bookmarkStart w:id="27" w:name="_Hlk6905803"/>
      <w:r w:rsidRPr="00C901E0">
        <w:rPr>
          <w:rFonts w:ascii="Times New Roman" w:hAnsi="Times New Roman"/>
          <w:sz w:val="28"/>
          <w:szCs w:val="28"/>
        </w:rPr>
        <w:t xml:space="preserve">не имеющих ограждающих устройств - 10 метров по периметру, </w:t>
      </w:r>
      <w:bookmarkStart w:id="28" w:name="_Hlk6905738"/>
      <w:r w:rsidRPr="00C901E0">
        <w:rPr>
          <w:rFonts w:ascii="Times New Roman" w:hAnsi="Times New Roman"/>
          <w:sz w:val="28"/>
          <w:szCs w:val="28"/>
        </w:rPr>
        <w:t>а при наличии ограждения - 10 метров от ограждения по периметру</w:t>
      </w:r>
      <w:bookmarkEnd w:id="27"/>
      <w:bookmarkEnd w:id="28"/>
      <w:r w:rsidRPr="00C901E0">
        <w:rPr>
          <w:rFonts w:ascii="Times New Roman" w:hAnsi="Times New Roman"/>
          <w:sz w:val="28"/>
          <w:szCs w:val="28"/>
        </w:rPr>
        <w:t>;</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8) для промышленных объектов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 для строительных объектов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10)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11)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12) для автозаправочных станций, автогазозаправочных станций - 10 метров по периметру и подъезды к объектам;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13) для иных территорий: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территории, прилегающие к наземным, надземным инженерным коммуникациям и сооружениям - по 5 метров в каждую сторону;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территории, прилегающие к рекламным конструкциям - 5 метров по периметру (радиусу) основания;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14) для общеобразовательных организаций, не имеющих ограждающих устройств - 5 метров по периметру, а при наличии ограждения - 5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15) для дошкольных образовательных организаций, не имеющих ограждающих устройств - 5 метров по периметру, а при наличии ограждения - 5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Определенные согласно данному пункту территории могут включать в себя тротуары, зеленые насаждения, другие территории, но ограничиваются полосой отвода автомобильной дороги, границей прилегающей территории другого юридического, физического лица, индивидуального предпринимателя.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3.8. Карты – схемы подлежат систематизации и поддержанию в актуальном состоянии.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3.8.1. Работу по систематизации карт-схем осуществляет уполномоченный орган на постоянной основе.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3.8.2. Карты – схемы систематизируются по территориальной принадлежности к одному населенному пункту, входящему в состав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3.9.1. Основными задачами мониторинга являются: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выявление и предупреждение возникновения негативных последствий нарушения обязательных требований;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получение объективных данных и показателей состояния объектов (элементов) благоустройства.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3.9.2. Мониторинг проводится ежеквартально, а также по информации, поступившей в уполномоченный орган.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3.9.3 Объектами, в отношении которых проводятся мероприятия по мониторингу, являются объекты (элементы) благоустройства.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3.9.4. Мониторинг проводится в форме обследования </w:t>
      </w:r>
      <w:bookmarkStart w:id="29" w:name="_Hlk5372022"/>
      <w:r w:rsidRPr="00C901E0">
        <w:rPr>
          <w:rFonts w:ascii="Times New Roman" w:hAnsi="Times New Roman"/>
          <w:sz w:val="28"/>
          <w:szCs w:val="28"/>
        </w:rPr>
        <w:t>объектов (элементов) благоустройства</w:t>
      </w:r>
      <w:bookmarkEnd w:id="29"/>
      <w:r w:rsidRPr="00C901E0">
        <w:rPr>
          <w:rFonts w:ascii="Times New Roman" w:hAnsi="Times New Roman"/>
          <w:sz w:val="28"/>
          <w:szCs w:val="28"/>
        </w:rPr>
        <w:t xml:space="preserve"> с выходом на территорию, в том числе с использованием средств фотосъемки, видеозаписи.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3.9.6. При проведении мониторинга используются сведения, содержащиеся в картах-схемах.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rsidR="00C901E0" w:rsidRPr="00C901E0" w:rsidRDefault="00C901E0" w:rsidP="006E334E">
      <w:pPr>
        <w:pStyle w:val="a4"/>
        <w:ind w:firstLine="567"/>
        <w:jc w:val="both"/>
        <w:rPr>
          <w:rFonts w:ascii="Times New Roman" w:hAnsi="Times New Roman"/>
          <w:sz w:val="28"/>
          <w:szCs w:val="28"/>
        </w:rPr>
      </w:pPr>
      <w:r w:rsidRPr="00C901E0">
        <w:rPr>
          <w:rFonts w:ascii="Times New Roman" w:hAnsi="Times New Roman"/>
          <w:sz w:val="28"/>
          <w:szCs w:val="28"/>
        </w:rPr>
        <w:lastRenderedPageBreak/>
        <w:t xml:space="preserve">3.9.8. Акт, указанный в подпункте 3.9.7 настоящих Правил, в течение 3 рабочих дней направляется уполномоченным органом в административную комиссию муниципального района </w:t>
      </w:r>
      <w:r w:rsidR="006E334E">
        <w:rPr>
          <w:rFonts w:ascii="Times New Roman" w:hAnsi="Times New Roman"/>
          <w:sz w:val="28"/>
          <w:szCs w:val="28"/>
        </w:rPr>
        <w:t xml:space="preserve">Челно-Вершинский </w:t>
      </w:r>
      <w:r w:rsidRPr="00C901E0">
        <w:rPr>
          <w:rFonts w:ascii="Times New Roman" w:hAnsi="Times New Roman"/>
          <w:sz w:val="28"/>
          <w:szCs w:val="28"/>
        </w:rPr>
        <w:t xml:space="preserve"> Самарской области.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3.10.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bookmarkEnd w:id="23"/>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 xml:space="preserve">Раздел </w:t>
      </w:r>
      <w:r w:rsidRPr="00C901E0">
        <w:rPr>
          <w:rFonts w:ascii="Times New Roman" w:hAnsi="Times New Roman"/>
          <w:b/>
          <w:sz w:val="28"/>
          <w:szCs w:val="28"/>
          <w:lang w:val="en-US"/>
        </w:rPr>
        <w:t>II</w:t>
      </w:r>
      <w:r w:rsidRPr="00C901E0">
        <w:rPr>
          <w:rFonts w:ascii="Times New Roman" w:hAnsi="Times New Roman"/>
          <w:b/>
          <w:sz w:val="28"/>
          <w:szCs w:val="28"/>
        </w:rPr>
        <w:t>. Порядок содержания объектов благоустройства</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4. Общие требования к организации уборки территории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 индивидуальные предприниматели.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Во избежание засорения водосточной сети запрещается сброс смёта и бытового мусора в водосточные коллекторы.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4.6. Уборка территории поселения производится в утренние часы. Работы по уборке дорог и тротуаров должны быть выполнены до 8 часов утра. При </w:t>
      </w:r>
      <w:r w:rsidRPr="00C901E0">
        <w:rPr>
          <w:rFonts w:ascii="Times New Roman" w:hAnsi="Times New Roman"/>
          <w:sz w:val="28"/>
          <w:szCs w:val="28"/>
        </w:rPr>
        <w:lastRenderedPageBreak/>
        <w:t>экстремальных погодных явлениях (ливень, снегопад, гололёд и так далее) режим уборочных работ устанавливается круглосуточный.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4.9.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производят собственники данных объектов.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4.13. </w:t>
      </w:r>
      <w:bookmarkStart w:id="30" w:name="_Hlk8137221"/>
      <w:r w:rsidRPr="00C901E0">
        <w:rPr>
          <w:rFonts w:ascii="Times New Roman" w:hAnsi="Times New Roman"/>
          <w:sz w:val="28"/>
          <w:szCs w:val="28"/>
        </w:rPr>
        <w:t>Собственники и (или) иные законные владельцы зданий, строений, сооружений, земельных участков, нестационарных объектов обязаны в соответствии с настоящими Правилами, заключенными соглашениями: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очищать прилегающие территории от снега и наледи на всю ширину тротуара для обеспечения свободного и безопасного прохода граждан;</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обрабатывать прилегающие территории противогололедными реагентами с учетом требования подпункта 2 пункта 5.8 настоящих Правил;</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осуществлять покос травы и обрезку поросли;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 устанавливать, ремонтировать, окрашивать урны, а также очищать урны по мере их заполнения.</w:t>
      </w:r>
    </w:p>
    <w:bookmarkEnd w:id="30"/>
    <w:p w:rsidR="00C901E0" w:rsidRPr="00C901E0" w:rsidRDefault="00C901E0" w:rsidP="00C901E0">
      <w:pPr>
        <w:pStyle w:val="a4"/>
        <w:ind w:firstLine="567"/>
        <w:rPr>
          <w:rFonts w:ascii="Times New Roman" w:hAnsi="Times New Roman"/>
          <w:sz w:val="28"/>
          <w:szCs w:val="28"/>
        </w:rPr>
      </w:pPr>
      <w:r w:rsidRPr="00C901E0">
        <w:rPr>
          <w:rFonts w:ascii="Times New Roman" w:hAnsi="Times New Roman"/>
          <w:sz w:val="28"/>
          <w:szCs w:val="28"/>
        </w:rPr>
        <w:lastRenderedPageBreak/>
        <w:t>4.14. На всей территории поселения запрещается: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сорить на улицах, площадях и в других общественных местах, выставлять тару с мусором и пищевыми отходами на улицы;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сбрасывать в водоемы бытовые, производственные отходы и загрязнять воду и прилегающую к водоему территорию;</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сметать мусор на проезжую часть улиц, в ливне-приемники   ливневой канализации;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складировать около торговых точек тару, запасы товаров;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ограждать строительные площадки с уменьшением пешеходных дорожек (тротуаров);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повреждать или вырубать зеленые насаждения;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парковка и стоянка транспорта, прицепов и других механических средств, а также хранение оборудования на газонах и детских площадках;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складировать и выбрасывать отходы содержания животных на улицу, проезжую часть, возле дворов, за исключением специально отведенных для этих целей мест;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выпас сельскохозяйственных животных на территориях общего пользования поселения, в границах полосы отвода автомобильной дороги;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выгул домашних животных вне мест, установленных уполномоченным органом для выгула животных;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хранить, складировать строительные материалы, мусор на территории общего пользования.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4.15. Строительные материалы, оборудование, другие предметы хранятся на уличной территории в течение срока, определенного разрешением органа, уполномоченного распоряжаться соответствующим земельным участком.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 xml:space="preserve">4.16. </w:t>
      </w:r>
      <w:r w:rsidRPr="00C901E0">
        <w:rPr>
          <w:rFonts w:ascii="Times New Roman" w:hAnsi="Times New Roman"/>
          <w:sz w:val="28"/>
          <w:szCs w:val="28"/>
        </w:rPr>
        <w:t>На территории домовладения допускается размещение сливных (выгребных) ям в соответствии с санитарными нормами и эксплуатационными требованиями.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4.17.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При выгуле домашнего животного необходимо соблюдать следующие требования: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2) обеспечивать уборку продуктов жизнедеятельности животного в местах и на территориях общего пользования;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3) не допускать выгул животного вне мест, установленных органа уполномоченным органом для выгула животных.</w:t>
      </w:r>
    </w:p>
    <w:p w:rsidR="00C901E0" w:rsidRPr="00C901E0" w:rsidRDefault="00C901E0" w:rsidP="00C901E0">
      <w:pPr>
        <w:pStyle w:val="a4"/>
        <w:rPr>
          <w:rFonts w:ascii="Times New Roman" w:hAnsi="Times New Roman"/>
          <w:b/>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 xml:space="preserve">Глава 5. Особенности организации уборки территории поселения </w:t>
      </w:r>
      <w:r w:rsidRPr="00C901E0">
        <w:rPr>
          <w:rFonts w:ascii="Times New Roman" w:hAnsi="Times New Roman"/>
          <w:b/>
          <w:sz w:val="28"/>
          <w:szCs w:val="28"/>
        </w:rPr>
        <w:br/>
        <w:t>в зимний период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Требования к противогололедным материалам и условиям их применения определяются сводами правил, национальными стандартами, отраслевыми нормами, приведёнными в приложении 1 к настоящим Правилам.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противогололёдных материалов.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5.5. При уборке дорог в парках, садах, скверах и других зелёных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зелёных насаждений и обеспечения оттока талых вод.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5.6.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5.7.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5.8. В процессе уборки запрещается:</w:t>
      </w:r>
    </w:p>
    <w:p w:rsidR="00C901E0" w:rsidRPr="00902B8D" w:rsidRDefault="00C901E0" w:rsidP="00C901E0">
      <w:pPr>
        <w:pStyle w:val="a4"/>
        <w:ind w:firstLine="567"/>
        <w:jc w:val="both"/>
        <w:rPr>
          <w:rFonts w:ascii="Times New Roman" w:hAnsi="Times New Roman"/>
          <w:sz w:val="28"/>
          <w:szCs w:val="28"/>
        </w:rPr>
      </w:pPr>
      <w:r w:rsidRPr="00902B8D">
        <w:rPr>
          <w:rFonts w:ascii="Times New Roman" w:hAnsi="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C901E0" w:rsidRPr="00902B8D" w:rsidRDefault="00C901E0" w:rsidP="00C901E0">
      <w:pPr>
        <w:pStyle w:val="a4"/>
        <w:ind w:firstLine="567"/>
        <w:jc w:val="both"/>
        <w:rPr>
          <w:rFonts w:ascii="Times New Roman" w:hAnsi="Times New Roman"/>
          <w:sz w:val="28"/>
          <w:szCs w:val="28"/>
        </w:rPr>
      </w:pPr>
      <w:r w:rsidRPr="00902B8D">
        <w:rPr>
          <w:rFonts w:ascii="Times New Roman" w:hAnsi="Times New Roman"/>
          <w:sz w:val="28"/>
          <w:szCs w:val="28"/>
        </w:rPr>
        <w:lastRenderedPageBreak/>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rsidR="00902B8D" w:rsidRPr="00902B8D" w:rsidRDefault="00C901E0" w:rsidP="00902B8D">
      <w:pPr>
        <w:pStyle w:val="a4"/>
        <w:ind w:firstLine="567"/>
        <w:jc w:val="both"/>
        <w:rPr>
          <w:rFonts w:ascii="Times New Roman" w:hAnsi="Times New Roman"/>
          <w:bCs/>
          <w:sz w:val="28"/>
          <w:szCs w:val="28"/>
          <w:lang w:bidi="ru-RU"/>
        </w:rPr>
      </w:pPr>
      <w:r w:rsidRPr="00902B8D">
        <w:rPr>
          <w:rFonts w:ascii="Times New Roman" w:hAnsi="Times New Roman"/>
          <w:sz w:val="28"/>
          <w:szCs w:val="28"/>
        </w:rPr>
        <w:t xml:space="preserve">5.9. </w:t>
      </w:r>
      <w:bookmarkStart w:id="31" w:name="6"/>
      <w:bookmarkEnd w:id="31"/>
      <w:r w:rsidR="00902B8D" w:rsidRPr="00902B8D">
        <w:rPr>
          <w:rFonts w:ascii="Times New Roman" w:hAnsi="Times New Roman"/>
          <w:bCs/>
          <w:sz w:val="28"/>
          <w:szCs w:val="28"/>
          <w:lang w:bidi="ru-RU"/>
        </w:rPr>
        <w:t>При уборке дорог в парках, садах, скверах и других зеленых зонах допускается складирование снега, не содержащего химических реагентов. Снег, собираемый на улицах и проездах, на территориях организаций, предприятий, учреждений, застройщиков, арендаторов и других организаций, должен вывозиться на снегосвалки</w:t>
      </w:r>
      <w:r w:rsidR="00902B8D" w:rsidRPr="00902B8D">
        <w:rPr>
          <w:rFonts w:ascii="Times New Roman" w:hAnsi="Times New Roman"/>
          <w:bCs/>
          <w:sz w:val="28"/>
          <w:szCs w:val="28"/>
          <w:u w:val="single"/>
          <w:lang w:bidi="ru-RU"/>
        </w:rPr>
        <w:t>,</w:t>
      </w:r>
      <w:r w:rsidR="00902B8D" w:rsidRPr="00902B8D">
        <w:rPr>
          <w:rFonts w:ascii="Times New Roman" w:hAnsi="Times New Roman"/>
          <w:bCs/>
          <w:sz w:val="28"/>
          <w:szCs w:val="28"/>
          <w:lang w:bidi="ru-RU"/>
        </w:rPr>
        <w:t xml:space="preserve"> организованные на пустырях и свободных от застройки, будущего озеленения территориях, согласованные с администрацией поселения; </w:t>
      </w:r>
    </w:p>
    <w:p w:rsidR="00902B8D" w:rsidRPr="00902B8D" w:rsidRDefault="00902B8D" w:rsidP="00902B8D">
      <w:pPr>
        <w:pStyle w:val="a4"/>
        <w:ind w:firstLine="567"/>
        <w:jc w:val="both"/>
        <w:rPr>
          <w:rFonts w:ascii="Times New Roman" w:hAnsi="Times New Roman"/>
          <w:sz w:val="28"/>
          <w:szCs w:val="28"/>
        </w:rPr>
      </w:pPr>
      <w:r w:rsidRPr="00902B8D">
        <w:rPr>
          <w:rFonts w:ascii="Times New Roman" w:hAnsi="Times New Roman"/>
          <w:bCs/>
          <w:sz w:val="28"/>
          <w:szCs w:val="28"/>
          <w:lang w:bidi="ru-RU"/>
        </w:rPr>
        <w:t>Допускается складирование снега на территории общего пользования при согласовании с администрацией поселения, таким образом, чтобы не создавало угрозу общественной безопасности населения, был обеспечен проезд транспорта, доступ к инженерным коммуникациям и сооружениям на них, проход пешеходов и сохранность зеленых насаждений.</w:t>
      </w:r>
      <w:r w:rsidRPr="00902B8D">
        <w:rPr>
          <w:rFonts w:ascii="Times New Roman" w:hAnsi="Times New Roman"/>
          <w:sz w:val="28"/>
          <w:szCs w:val="28"/>
        </w:rPr>
        <w:t xml:space="preserve"> Складирование снега на внутридворовых территориях должно предусматривать отвод талых вод.</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Снег, счищаемый с проезжей части дорог и прилегающих к ним тротуаров, сдвигается в валы. Валы формируются с разрывами, обеспечивающими беспрепятственный подъезд к остановкам общественного транспорта, въезд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Формирование снежных валов не допускается:</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на пересечениях всех дорог и улиц в одном уровне;</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ближе 5 м от пешеходного перехода;</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ближе 20 м от остановочного пункта общественного транспорта;</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на участках дорог, оборудованных транспортными ограждениями или повышенным бордюром;</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на тротуарах;</w:t>
      </w:r>
    </w:p>
    <w:p w:rsidR="00902B8D" w:rsidRPr="00902B8D" w:rsidRDefault="00902B8D" w:rsidP="00902B8D">
      <w:pPr>
        <w:pStyle w:val="a4"/>
        <w:ind w:firstLine="567"/>
        <w:jc w:val="both"/>
        <w:rPr>
          <w:rFonts w:ascii="Times New Roman" w:hAnsi="Times New Roman"/>
          <w:bCs/>
          <w:sz w:val="28"/>
          <w:szCs w:val="28"/>
          <w:highlight w:val="yellow"/>
          <w:lang w:bidi="ru-RU"/>
        </w:rPr>
      </w:pPr>
      <w:r w:rsidRPr="00902B8D">
        <w:rPr>
          <w:rFonts w:ascii="Times New Roman" w:hAnsi="Times New Roman"/>
          <w:bCs/>
          <w:sz w:val="28"/>
          <w:szCs w:val="28"/>
          <w:lang w:bidi="ru-RU"/>
        </w:rPr>
        <w:t>- на обочине перекрестка дорог, что уменьшает обзор движения транспорта.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5.11. В зимний период собственниками зданий должна быть обеспечена организация очистки их кровель от снега, наледи и сосулек.</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Очистка кровель зданий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5.12.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зданий снег, наледь и сосульки должны немедленно убираться на проезжую часть и размещаться вдоль лотка для последующего вывоза организацией, убирающей проезжую часть.</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Запрещается сбрасывать снег, наледь, сосульки и мусор в воронки водосточных труб.</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При сбрасывании снега, наледи, сосулек с крыш зданий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C901E0" w:rsidRPr="00C901E0" w:rsidRDefault="00C901E0" w:rsidP="00C901E0">
      <w:pPr>
        <w:pStyle w:val="a4"/>
        <w:rPr>
          <w:rFonts w:ascii="Times New Roman" w:hAnsi="Times New Roman"/>
          <w:b/>
          <w:sz w:val="28"/>
          <w:szCs w:val="28"/>
        </w:rPr>
      </w:pPr>
      <w:bookmarkStart w:id="32" w:name="7"/>
      <w:bookmarkEnd w:id="32"/>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 xml:space="preserve">Глава 6. Особенности организации уборки территории поселения </w:t>
      </w:r>
      <w:r w:rsidRPr="00C901E0">
        <w:rPr>
          <w:rFonts w:ascii="Times New Roman" w:hAnsi="Times New Roman"/>
          <w:b/>
          <w:sz w:val="28"/>
          <w:szCs w:val="28"/>
        </w:rPr>
        <w:br/>
        <w:t>в летний период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6.2. Подметание дорог и проездов осуществляется с их предварительным увлажнением.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C901E0" w:rsidRPr="00C901E0" w:rsidRDefault="00C901E0" w:rsidP="00C901E0">
      <w:pPr>
        <w:pStyle w:val="a4"/>
        <w:ind w:firstLine="567"/>
        <w:jc w:val="both"/>
        <w:rPr>
          <w:rFonts w:ascii="Times New Roman" w:hAnsi="Times New Roman"/>
          <w:sz w:val="28"/>
          <w:szCs w:val="28"/>
        </w:rPr>
      </w:pPr>
      <w:bookmarkStart w:id="33" w:name="8"/>
      <w:bookmarkEnd w:id="33"/>
      <w:r w:rsidRPr="00C901E0">
        <w:rPr>
          <w:rFonts w:ascii="Times New Roman" w:hAnsi="Times New Roman"/>
          <w:sz w:val="28"/>
          <w:szCs w:val="28"/>
        </w:rPr>
        <w:t xml:space="preserve">6.4. Проезжая часть должна быть полностью очищена от всякого вида загрязнений.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C901E0" w:rsidRPr="00C901E0" w:rsidRDefault="00C901E0" w:rsidP="00C901E0">
      <w:pPr>
        <w:pStyle w:val="a4"/>
        <w:ind w:firstLine="567"/>
        <w:jc w:val="both"/>
        <w:rPr>
          <w:rFonts w:ascii="Times New Roman" w:hAnsi="Times New Roman"/>
          <w:sz w:val="28"/>
          <w:szCs w:val="28"/>
        </w:rPr>
      </w:pPr>
      <w:bookmarkStart w:id="34" w:name="9"/>
      <w:bookmarkEnd w:id="34"/>
      <w:r w:rsidRPr="00C901E0">
        <w:rPr>
          <w:rFonts w:ascii="Times New Roman" w:hAnsi="Times New Roman"/>
          <w:sz w:val="28"/>
          <w:szCs w:val="28"/>
        </w:rPr>
        <w:t xml:space="preserve">6.6. Подметание дворовых территорий, внутридворовых проездов и тротуаров осуществляется механизированным способом или вручную.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6.7.</w:t>
      </w:r>
      <w:r w:rsidRPr="00C901E0">
        <w:rPr>
          <w:rFonts w:ascii="Times New Roman" w:hAnsi="Times New Roman"/>
          <w:sz w:val="28"/>
          <w:szCs w:val="28"/>
        </w:rPr>
        <w:t>На территории поселения запрещается выжигание сухой растительности.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6.8.</w:t>
      </w:r>
      <w:r w:rsidRPr="00C901E0">
        <w:rPr>
          <w:rFonts w:ascii="Times New Roman" w:hAnsi="Times New Roman"/>
          <w:sz w:val="28"/>
          <w:szCs w:val="28"/>
        </w:rPr>
        <w:t xml:space="preserve"> Владельцы земельных участков обязаны: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C901E0" w:rsidRPr="00C901E0" w:rsidRDefault="00C901E0" w:rsidP="00C901E0">
      <w:pPr>
        <w:pStyle w:val="a4"/>
        <w:ind w:firstLine="567"/>
        <w:jc w:val="both"/>
        <w:rPr>
          <w:rFonts w:ascii="Times New Roman" w:hAnsi="Times New Roman"/>
          <w:b/>
          <w:sz w:val="28"/>
          <w:szCs w:val="28"/>
        </w:rPr>
      </w:pPr>
    </w:p>
    <w:p w:rsidR="00C901E0" w:rsidRPr="00C901E0" w:rsidRDefault="00C901E0" w:rsidP="00C901E0">
      <w:pPr>
        <w:pStyle w:val="a4"/>
        <w:ind w:firstLine="567"/>
        <w:jc w:val="both"/>
        <w:rPr>
          <w:rFonts w:ascii="Times New Roman" w:hAnsi="Times New Roman"/>
          <w:b/>
          <w:sz w:val="28"/>
          <w:szCs w:val="28"/>
        </w:rPr>
      </w:pPr>
      <w:bookmarkStart w:id="35" w:name="10"/>
      <w:bookmarkEnd w:id="35"/>
      <w:r w:rsidRPr="00C901E0">
        <w:rPr>
          <w:rFonts w:ascii="Times New Roman" w:hAnsi="Times New Roman"/>
          <w:b/>
          <w:sz w:val="28"/>
          <w:szCs w:val="28"/>
        </w:rPr>
        <w:t xml:space="preserve">Глава 7. Обеспечение надлежащего содержания объектов благоустройства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 Физические и юридические лица – собственники, владельцы, пользователи зданий,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приведенных в приложении 1 к настоящим Правилам.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Окраска фасадов памятников истории и культуры осуществляется по согласованию с соответствующими органами по охране и использованию памятников истории и культуры.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Окрашенные поверхности фасадов должны быть ровными, без пятен и поврежденных мест.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7.2. На зданиях, расположенных вдоль магистральных улиц населенных пунктов поселения, антенны, коаксильные дымоходы, наружные кондиционеры размещаются со стороны дворовых фасадов.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Высота домового указателя должна быть 300 мм. Ширина таблички зависит от количества букв в названии улицы.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Табличка выполняется в белом цвете. По периметру таблички располагается черная рамка шириной 10 мм.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Интервал между зависит от формы соседних букв, строится в соответствии со стилем шрифта и его размером.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7.3.2. Размер шрифта наименований улиц применяется всегда одинаковый, не зависит от длины названия улицы.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Адресные аншлаги могут иметь подсветку.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7.3.4. Для организаций, имеющих несколько строений (независимо от количества выходящих на улицу фасадов), указанные аншлаги устанавливаются в начале и в конце ряда строений.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7.3.5. Аншлаги устанавливаются на высоте от 2,5 до 5,0 м от уровня земли на расстоянии не более 1 м от угла здания.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7.4. Содержание фасадов объектов включает: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w:t>
      </w:r>
      <w:r w:rsidRPr="00C901E0">
        <w:rPr>
          <w:rFonts w:ascii="Times New Roman" w:hAnsi="Times New Roman"/>
          <w:sz w:val="28"/>
          <w:szCs w:val="28"/>
        </w:rPr>
        <w:lastRenderedPageBreak/>
        <w:t>спусков и лестниц, витрин, декоративных деталей и иных конструктивных элементов, и их окраску;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обеспечение наличия и содержания в исправном состоянии водостоков, водосточных труб и сливов;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герметизацию, заделку и расшивку швов, трещин и выбоин;</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восстановление, ремонт и своевременную очистку входных групп, отмосток, приямков цокольных окон и входов в подвалы;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очистку поверхностей фасадов, в том числе элементов фасадов, в зависимости от их состояния и условий эксплуатации;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поддержание в чистоте и исправном состоянии, расположенных на фасадах аншлагов, памятных досок;</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очистку от надписей, рисунков, объявлений, плакатов и иной информационно - печатной продукции, а также нанесённых граффити.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7.5. В целях обеспечения надлежащего состояния фасадов, сохранения архитектурно - художественного облика зданий (сооружений) запрещается: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уничтожение, порча, искажение архитектурных деталей фасадов зданий (сооружений);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самовольное произведение надписей на фасадах зданий (сооружений);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самовольная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нанесение граффити на фасады зданий, сооружений без получения согласия собственников этих зданий, сооружений, помещений в них.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 Юридическими лицами, индивидуальными предпринимателями в соответствии с законодательством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7.6.1. Юридическое лицо, индивидуальный предприниматель устанавливает на здании, сооружении одну вывеску в соответствии с настоящим пунктом.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Допустимый размер вывески составляет: по горизонтали - не более 0,6 м, по вертикали - не более 0,4 м. Высота букв, знаков, размещаемых на вывеске, - не более 0,1 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7.6.2. Требования к вывескам: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на вывесках допускается размещение исключительно информации, предусмотренной </w:t>
      </w:r>
      <w:hyperlink r:id="rId8" w:history="1">
        <w:r w:rsidRPr="00C901E0">
          <w:rPr>
            <w:rStyle w:val="a3"/>
            <w:rFonts w:ascii="Times New Roman" w:hAnsi="Times New Roman"/>
            <w:sz w:val="28"/>
            <w:szCs w:val="28"/>
          </w:rPr>
          <w:t>Законом Российской Федерации от 07.02.1992 № 2300-1 «О защите прав потребителей»</w:t>
        </w:r>
      </w:hyperlink>
      <w:r w:rsidRPr="00C901E0">
        <w:rPr>
          <w:rFonts w:ascii="Times New Roman" w:hAnsi="Times New Roman"/>
          <w:sz w:val="28"/>
          <w:szCs w:val="28"/>
        </w:rPr>
        <w:t>. Информация, относящаяся по своему содержанию к наружной рекламе, подлежит размещению в соответствии с Федеральным законом от 13.03.2006 № 38-ФЗ «О рекламе»;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вывески должны размещаться на участке фасада, свободном от архитектурных деталей;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 вывески могут иметь внутреннюю подсветку. Внутренняя подсветка вывески должна иметь не мерцающий свет, не направленный в окна жилых помещений.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7.6.3. Вывески на объектах культурного наследия размещаются в соответствии с законодательством в области сохранения, использования, популяризации и государственной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выполняются в стиле архитектуры зданий.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Размещение вывесок на объектах культурного наследия осуществляется в форме настенных конструкций, состоящих из отдельных объемных символов высотой не более 0,5 м, в том числе с организацией внутренней подсветки, с габаритами по ширине конструкции не более 0,5 м. Настенная конструкция не должна выступать от плоскости фасада более чем на 0,2 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7.10.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7.13. В целях благоустройства на территории поселения могут устанавливаться ограждения.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Установка ограждений обязательна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Запрещается устройство ограждений в охранных зонах подземных коммуникаций.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7.16. На территориях общественного, рекреационного назначения запрещается проектирование глухих и железобетонных ограждений. Применяются декоративные ограждения.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7.18. 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Дорожные ограждения содержатся специализированной организацией, осуществляющей содержание и уборку дорог.</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7.20.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7.21. Ограждения в границах населенного пункта поселения (квартала) по всей протяженности обращенных к улице сторон должны иметь единообразный вид, высоту и цветовое решение; ограждения не должны иметь сколов облицовки, трещин, поврежденных, деформированных или отсутствующих элементов.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7.22. Поверхность ограждений должна быть окрашена или иным образом защищена от воздействия атмосферных осадков. Не допускается фрагментарная окраска ограждений.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Лица, осуществляющие содержание ограждений, обязаны обеспечить своевременный ремонт, очистку от надписей, расклеенных объявлений и покраску ограждений.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Мойка ограждения производится по мере загрязнения, ремонт, окрашивание ограждения и его элементов производится по мере необходимости с учетом требований настоящей Главы.</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8. Прокладка, переустройство, ремонт и содержание подземных коммуникаций на территориях общего пользования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w:t>
      </w:r>
      <w:bookmarkStart w:id="36" w:name="_Hlk10557791"/>
      <w:r w:rsidRPr="00C901E0">
        <w:rPr>
          <w:rFonts w:ascii="Times New Roman" w:hAnsi="Times New Roman"/>
          <w:sz w:val="28"/>
          <w:szCs w:val="28"/>
        </w:rPr>
        <w:t xml:space="preserve">в соответствии с частью 4 статьи 3.2 Закона Самарской области от 12 июля 2006 года № 90-ГД «О градостроительной деятельности на территории Самарской области», Порядком </w:t>
      </w:r>
      <w:bookmarkStart w:id="37" w:name="_Hlk10815505"/>
      <w:r w:rsidRPr="00C901E0">
        <w:rPr>
          <w:rFonts w:ascii="Times New Roman" w:hAnsi="Times New Roman"/>
          <w:sz w:val="28"/>
          <w:szCs w:val="28"/>
        </w:rPr>
        <w:t>предоставления разрешения на осуществление земляных работ, утвержденным приказом министерства строительства Самарской области от 12 апреля 2019 года № 57-п</w:t>
      </w:r>
      <w:bookmarkEnd w:id="37"/>
      <w:r w:rsidRPr="00C901E0">
        <w:rPr>
          <w:rFonts w:ascii="Times New Roman" w:hAnsi="Times New Roman"/>
          <w:sz w:val="28"/>
          <w:szCs w:val="28"/>
        </w:rPr>
        <w:t xml:space="preserve">, настоящими Правилами и </w:t>
      </w:r>
      <w:r w:rsidRPr="00C901E0">
        <w:rPr>
          <w:rFonts w:ascii="Times New Roman" w:eastAsia="MS Mincho" w:hAnsi="Times New Roman"/>
          <w:sz w:val="28"/>
          <w:szCs w:val="28"/>
        </w:rPr>
        <w:t>иными муниципальными правовыми актами поселения</w:t>
      </w:r>
      <w:r w:rsidRPr="00C901E0">
        <w:rPr>
          <w:rFonts w:ascii="Times New Roman" w:hAnsi="Times New Roman"/>
          <w:sz w:val="28"/>
          <w:szCs w:val="28"/>
        </w:rPr>
        <w:t xml:space="preserve">, </w:t>
      </w:r>
      <w:bookmarkEnd w:id="36"/>
      <w:r w:rsidRPr="00C901E0">
        <w:rPr>
          <w:rFonts w:ascii="Times New Roman" w:hAnsi="Times New Roman"/>
          <w:sz w:val="28"/>
          <w:szCs w:val="28"/>
        </w:rPr>
        <w:t>в случае осуществления земляных работ: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 на землях или земельных участках, находящихся в государственной или муниципальной собственности, используемых без их предоставления и </w:t>
      </w:r>
      <w:r w:rsidRPr="00C901E0">
        <w:rPr>
          <w:rFonts w:ascii="Times New Roman" w:hAnsi="Times New Roman"/>
          <w:sz w:val="28"/>
          <w:szCs w:val="28"/>
        </w:rPr>
        <w:lastRenderedPageBreak/>
        <w:t>установления сервитута или в целях строительства (реконструкции) в соответствии с соглашениями об установлении сервитутов;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на земельном участке, относящемся к общему имуществу собственников помещений в многоквартирном доме.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Под земляными работами понимаются работы, связанные с разрытием грунта или вскрытием дорожных покрытий.</w:t>
      </w:r>
    </w:p>
    <w:p w:rsidR="00C901E0" w:rsidRPr="00C901E0" w:rsidRDefault="00C901E0" w:rsidP="00C901E0">
      <w:pPr>
        <w:pStyle w:val="a4"/>
        <w:ind w:firstLine="567"/>
        <w:jc w:val="both"/>
        <w:rPr>
          <w:rFonts w:ascii="Times New Roman" w:hAnsi="Times New Roman"/>
          <w:sz w:val="28"/>
          <w:szCs w:val="28"/>
        </w:rPr>
      </w:pPr>
      <w:bookmarkStart w:id="38" w:name="_Hlk10560126"/>
      <w:r w:rsidRPr="00C901E0">
        <w:rPr>
          <w:rFonts w:ascii="Times New Roman" w:hAnsi="Times New Roman"/>
          <w:sz w:val="28"/>
          <w:szCs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bookmarkEnd w:id="38"/>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w:t>
      </w:r>
      <w:hyperlink w:anchor="sub_20000" w:history="1">
        <w:r w:rsidRPr="00C901E0">
          <w:rPr>
            <w:rStyle w:val="a3"/>
            <w:rFonts w:ascii="Times New Roman" w:hAnsi="Times New Roman"/>
            <w:sz w:val="28"/>
            <w:szCs w:val="28"/>
          </w:rPr>
          <w:t>Приложением</w:t>
        </w:r>
      </w:hyperlink>
      <w:r w:rsidRPr="00C901E0">
        <w:rPr>
          <w:rFonts w:ascii="Times New Roman" w:hAnsi="Times New Roman"/>
          <w:sz w:val="28"/>
          <w:szCs w:val="28"/>
        </w:rPr>
        <w:t xml:space="preserve"> 3 к настоящим Правилам.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w:t>
      </w:r>
      <w:bookmarkStart w:id="39" w:name="_Hlk10816201"/>
      <w:r w:rsidR="0059029D" w:rsidRPr="00C901E0">
        <w:rPr>
          <w:rFonts w:ascii="Times New Roman" w:hAnsi="Times New Roman"/>
          <w:sz w:val="28"/>
          <w:szCs w:val="28"/>
        </w:rPr>
        <w:fldChar w:fldCharType="begin"/>
      </w:r>
      <w:r w:rsidRPr="00C901E0">
        <w:rPr>
          <w:rFonts w:ascii="Times New Roman" w:hAnsi="Times New Roman"/>
          <w:sz w:val="28"/>
          <w:szCs w:val="28"/>
        </w:rPr>
        <w:instrText xml:space="preserve"> HYPERLINK \l "sub_20000" </w:instrText>
      </w:r>
      <w:r w:rsidR="0059029D" w:rsidRPr="00C901E0">
        <w:rPr>
          <w:rFonts w:ascii="Times New Roman" w:hAnsi="Times New Roman"/>
          <w:sz w:val="28"/>
          <w:szCs w:val="28"/>
        </w:rPr>
        <w:fldChar w:fldCharType="separate"/>
      </w:r>
      <w:r w:rsidRPr="00C901E0">
        <w:rPr>
          <w:rFonts w:ascii="Times New Roman" w:hAnsi="Times New Roman"/>
          <w:sz w:val="28"/>
          <w:szCs w:val="28"/>
        </w:rPr>
        <w:t>Приложением</w:t>
      </w:r>
      <w:r w:rsidR="0059029D" w:rsidRPr="00C901E0">
        <w:rPr>
          <w:rFonts w:ascii="Times New Roman" w:hAnsi="Times New Roman"/>
          <w:sz w:val="28"/>
          <w:szCs w:val="28"/>
        </w:rPr>
        <w:fldChar w:fldCharType="end"/>
      </w:r>
      <w:r w:rsidRPr="00C901E0">
        <w:rPr>
          <w:rFonts w:ascii="Times New Roman" w:hAnsi="Times New Roman"/>
          <w:sz w:val="28"/>
          <w:szCs w:val="28"/>
        </w:rPr>
        <w:t xml:space="preserve"> 4 к настоящим Правилам</w:t>
      </w:r>
      <w:bookmarkEnd w:id="39"/>
      <w:r w:rsidRPr="00C901E0">
        <w:rPr>
          <w:rFonts w:ascii="Times New Roman" w:hAnsi="Times New Roman"/>
          <w:sz w:val="28"/>
          <w:szCs w:val="28"/>
        </w:rPr>
        <w:t>, и следующие документы:</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0" w:name="sub_42"/>
      <w:r w:rsidRPr="00C901E0">
        <w:rPr>
          <w:rFonts w:ascii="Times New Roman" w:hAnsi="Times New Roman"/>
          <w:sz w:val="28"/>
          <w:szCs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bookmarkEnd w:id="40"/>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4) </w:t>
      </w:r>
      <w:bookmarkStart w:id="41" w:name="_Hlk10556166"/>
      <w:r w:rsidRPr="00C901E0">
        <w:rPr>
          <w:rFonts w:ascii="Times New Roman" w:hAnsi="Times New Roman"/>
          <w:sz w:val="28"/>
          <w:szCs w:val="28"/>
        </w:rPr>
        <w:t>акт, определяющий состояние элементов благоустройства до начала работ и объемы восстановления</w:t>
      </w:r>
      <w:bookmarkEnd w:id="41"/>
      <w:r w:rsidRPr="00C901E0">
        <w:rPr>
          <w:rFonts w:ascii="Times New Roman" w:hAnsi="Times New Roman"/>
          <w:sz w:val="28"/>
          <w:szCs w:val="28"/>
        </w:rPr>
        <w:t>;</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7) </w:t>
      </w:r>
      <w:bookmarkStart w:id="42" w:name="_Hlk10813309"/>
      <w:r w:rsidRPr="00C901E0">
        <w:rPr>
          <w:rFonts w:ascii="Times New Roman" w:hAnsi="Times New Roman"/>
          <w:sz w:val="28"/>
          <w:szCs w:val="28"/>
        </w:rPr>
        <w:t xml:space="preserve">схема движения транспорта и (или) пешеходов в случае, если земляные </w:t>
      </w:r>
      <w:r w:rsidRPr="00C901E0">
        <w:rPr>
          <w:rFonts w:ascii="Times New Roman" w:hAnsi="Times New Roman"/>
          <w:sz w:val="28"/>
          <w:szCs w:val="28"/>
        </w:rPr>
        <w:lastRenderedPageBreak/>
        <w:t>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42"/>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 договор со специализированной организацией на восстановление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3" w:name="sub_10042"/>
      <w:r w:rsidRPr="00C901E0">
        <w:rPr>
          <w:rFonts w:ascii="Times New Roman" w:hAnsi="Times New Roman"/>
          <w:sz w:val="28"/>
          <w:szCs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4" w:name="sub_10043"/>
      <w:bookmarkEnd w:id="43"/>
      <w:r w:rsidRPr="00C901E0">
        <w:rPr>
          <w:rFonts w:ascii="Times New Roman" w:hAnsi="Times New Roman"/>
          <w:sz w:val="28"/>
          <w:szCs w:val="28"/>
        </w:rPr>
        <w:t>Не допускается требовать с заявителя представления иных документов, за исключением предусмотренных настоящим пунктом.</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5" w:name="sub_1005"/>
      <w:bookmarkEnd w:id="44"/>
      <w:r w:rsidRPr="00C901E0">
        <w:rPr>
          <w:rFonts w:ascii="Times New Roman" w:hAnsi="Times New Roman"/>
          <w:sz w:val="28"/>
          <w:szCs w:val="28"/>
        </w:rPr>
        <w:t>8.7. Документы и информация, указанные в подпунктах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6" w:name="sub_1006"/>
      <w:bookmarkEnd w:id="45"/>
      <w:r w:rsidRPr="00C901E0">
        <w:rPr>
          <w:rFonts w:ascii="Times New Roman" w:hAnsi="Times New Roman"/>
          <w:sz w:val="28"/>
          <w:szCs w:val="28"/>
        </w:rPr>
        <w:t>8.8. На схеме благоустройства земельного участка отображаются: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дорожные покрытия, покрытия площадок и других объектов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существующие и проектируемые инженерные сети;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существующие, сохраняемые, сносимые (перемещаемые) и проектируемые зеленые насаждения, объекты и элементы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 ассортимент и стоимость проектируемого посадочного материала, объемы и стоимость работ по благоустройству и озеленению (возможно представление информации с использованием таблиц); </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объекты и элементы благоустройства земельного участка.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К схеме благоустройства земельного участка прикладывается </w:t>
      </w:r>
      <w:bookmarkStart w:id="47" w:name="_Hlk10636188"/>
      <w:r w:rsidRPr="00C901E0">
        <w:rPr>
          <w:rFonts w:ascii="Times New Roman" w:hAnsi="Times New Roman"/>
          <w:sz w:val="28"/>
          <w:szCs w:val="28"/>
        </w:rPr>
        <w:t>график проведения земляных работ и последующих работ по благоустройству</w:t>
      </w:r>
      <w:bookmarkEnd w:id="47"/>
      <w:r w:rsidRPr="00C901E0">
        <w:rPr>
          <w:rFonts w:ascii="Times New Roman" w:hAnsi="Times New Roman"/>
          <w:sz w:val="28"/>
          <w:szCs w:val="28"/>
        </w:rPr>
        <w:t>.</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8.10. Отметку о согласовании </w:t>
      </w:r>
      <w:bookmarkStart w:id="48" w:name="_Hlk10814035"/>
      <w:r w:rsidRPr="00C901E0">
        <w:rPr>
          <w:rFonts w:ascii="Times New Roman" w:hAnsi="Times New Roman"/>
          <w:sz w:val="28"/>
          <w:szCs w:val="28"/>
        </w:rPr>
        <w:t>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48"/>
      <w:r w:rsidRPr="00C901E0">
        <w:rPr>
          <w:rFonts w:ascii="Times New Roman" w:hAnsi="Times New Roman"/>
          <w:sz w:val="28"/>
          <w:szCs w:val="28"/>
        </w:rPr>
        <w:t xml:space="preserve"> схемы движения транспорта и (или) пешеходов необходимо получить в случае, если земляные </w:t>
      </w:r>
      <w:bookmarkStart w:id="49" w:name="_Hlk10813944"/>
      <w:r w:rsidRPr="00C901E0">
        <w:rPr>
          <w:rFonts w:ascii="Times New Roman" w:hAnsi="Times New Roman"/>
          <w:sz w:val="28"/>
          <w:szCs w:val="28"/>
        </w:rPr>
        <w:t>работы связаны с вскрытием дорожных покрытий в местах движения транспорта и пешеходов</w:t>
      </w:r>
      <w:bookmarkEnd w:id="49"/>
      <w:r w:rsidRPr="00C901E0">
        <w:rPr>
          <w:rFonts w:ascii="Times New Roman" w:hAnsi="Times New Roman"/>
          <w:sz w:val="28"/>
          <w:szCs w:val="28"/>
        </w:rPr>
        <w:t>.</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w:t>
      </w:r>
      <w:r w:rsidRPr="00C901E0">
        <w:rPr>
          <w:rFonts w:ascii="Times New Roman" w:hAnsi="Times New Roman"/>
          <w:sz w:val="28"/>
          <w:szCs w:val="28"/>
        </w:rPr>
        <w:lastRenderedPageBreak/>
        <w:t xml:space="preserve">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w:t>
      </w:r>
      <w:hyperlink w:anchor="sub_42" w:history="1">
        <w:r w:rsidRPr="00C901E0">
          <w:rPr>
            <w:rFonts w:ascii="Times New Roman" w:hAnsi="Times New Roman"/>
            <w:sz w:val="28"/>
            <w:szCs w:val="28"/>
          </w:rPr>
          <w:t>подпунктом</w:t>
        </w:r>
      </w:hyperlink>
      <w:r w:rsidRPr="00C901E0">
        <w:rPr>
          <w:rFonts w:ascii="Times New Roman" w:hAnsi="Times New Roman"/>
          <w:sz w:val="28"/>
          <w:szCs w:val="28"/>
        </w:rPr>
        <w:t xml:space="preserve"> 2 пункта 8.6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0" w:name="sub_1007"/>
      <w:bookmarkEnd w:id="46"/>
      <w:r w:rsidRPr="00C901E0">
        <w:rPr>
          <w:rFonts w:ascii="Times New Roman" w:hAnsi="Times New Roman"/>
          <w:sz w:val="28"/>
          <w:szCs w:val="28"/>
        </w:rPr>
        <w:t>8.12. Процедура предоставления разрешения на осуществление земляных работ осуществляется без взимания платы с заявителя.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1" w:name="sub_1008"/>
      <w:bookmarkEnd w:id="50"/>
      <w:r w:rsidRPr="00C901E0">
        <w:rPr>
          <w:rFonts w:ascii="Times New Roman" w:hAnsi="Times New Roman"/>
          <w:sz w:val="28"/>
          <w:szCs w:val="28"/>
        </w:rPr>
        <w:t>8.13. Основаниями для отказа в предоставлении разрешения на осуществление земляных работ являются:</w:t>
      </w:r>
    </w:p>
    <w:bookmarkEnd w:id="51"/>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обращение в орган, не уполномоченный на принятие решения о предоставлении разрешения на осуществление земляных работ;</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2) отсутствие документов, предусмотренных </w:t>
      </w:r>
      <w:hyperlink w:anchor="sub_1004" w:history="1">
        <w:r w:rsidRPr="00C901E0">
          <w:rPr>
            <w:rFonts w:ascii="Times New Roman" w:hAnsi="Times New Roman"/>
            <w:sz w:val="28"/>
            <w:szCs w:val="28"/>
          </w:rPr>
          <w:t>пунктом</w:t>
        </w:r>
      </w:hyperlink>
      <w:r w:rsidRPr="00C901E0">
        <w:rPr>
          <w:rFonts w:ascii="Times New Roman" w:hAnsi="Times New Roman"/>
          <w:sz w:val="28"/>
          <w:szCs w:val="28"/>
        </w:rPr>
        <w:t xml:space="preserve"> 8.6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4) нарушение </w:t>
      </w:r>
      <w:hyperlink r:id="rId9" w:history="1">
        <w:r w:rsidRPr="00C901E0">
          <w:rPr>
            <w:rFonts w:ascii="Times New Roman" w:hAnsi="Times New Roman"/>
            <w:sz w:val="28"/>
            <w:szCs w:val="28"/>
          </w:rPr>
          <w:t>законодательства</w:t>
        </w:r>
      </w:hyperlink>
      <w:r w:rsidRPr="00C901E0">
        <w:rPr>
          <w:rFonts w:ascii="Times New Roman" w:hAnsi="Times New Roman"/>
          <w:sz w:val="28"/>
          <w:szCs w:val="28"/>
        </w:rPr>
        <w:t xml:space="preserve"> Российской Федерации о безопасности дорожного движения;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нарушение схемой благоустройства земельного участка требований, установленных настоящими Правилами;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Отказ в предоставлении разрешения на осуществление земляных работ по основаниям, не предусмотренным настоящим пунктом, не допускается.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2" w:name="sub_1009"/>
      <w:r w:rsidRPr="00C901E0">
        <w:rPr>
          <w:rFonts w:ascii="Times New Roman" w:hAnsi="Times New Roman"/>
          <w:sz w:val="28"/>
          <w:szCs w:val="28"/>
        </w:rPr>
        <w:t xml:space="preserve">8.14. В решении об отказе в предоставлении разрешения на осуществление земляных работ должно быть указано основание такого отказа, предусмотренное </w:t>
      </w:r>
      <w:hyperlink w:anchor="sub_1008" w:history="1">
        <w:r w:rsidRPr="00C901E0">
          <w:rPr>
            <w:rFonts w:ascii="Times New Roman" w:hAnsi="Times New Roman"/>
            <w:sz w:val="28"/>
            <w:szCs w:val="28"/>
          </w:rPr>
          <w:t>пунктом 8</w:t>
        </w:r>
      </w:hyperlink>
      <w:r w:rsidRPr="00C901E0">
        <w:rPr>
          <w:rFonts w:ascii="Times New Roman" w:hAnsi="Times New Roman"/>
          <w:sz w:val="28"/>
          <w:szCs w:val="28"/>
        </w:rPr>
        <w:t>.13 настоящих Правил.</w:t>
      </w:r>
      <w:bookmarkStart w:id="53" w:name="sub_1010"/>
      <w:bookmarkEnd w:id="52"/>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w:t>
      </w:r>
      <w:bookmarkEnd w:id="53"/>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w:t>
      </w:r>
      <w:r w:rsidRPr="00C901E0">
        <w:rPr>
          <w:rFonts w:ascii="Times New Roman" w:hAnsi="Times New Roman"/>
          <w:sz w:val="28"/>
          <w:szCs w:val="28"/>
        </w:rPr>
        <w:lastRenderedPageBreak/>
        <w:t xml:space="preserve">расположение этих сетей и принять меры к их полной сохранности и устройству защитных сооружений.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8.19. На центральных улицах, площадях и в местах интенсивного движения транспорта и пешеходов основные работы по строительству и реконструкции подземных коммуникаций (за исключением работ аварийного характера) должны осуществляться в ночное время. Уборка ограждений, грунта и материалов должна производиться до 7 часов утра.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8.20. Лицо, осуществляющее работы, обязано до начала работ: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высота ограждения - не менее 1,2;</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ограждения, примыкающие к местам массового прохода людей, должны иметь высоту не менее 2 м и оборудованы сплошным защитным козырьком;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козырек должен выдерживать действие снеговой нагрузки, а также нагрузки от падения одиночных мелких предметов;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ограждения не должны иметь проемов, кроме ворот и калиток, контролируемых в течение рабочего времени и запираемых после его окончания;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2) в тёмное время суток обеспечить ограждения световыми сигналами в соответствии требованиями государственных стандартов;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обеспечить установку дорожных знаков и указателей стандартного типа;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 на участке, на котором разрешено закрытие всего проезда, обозначить направление объезда;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5)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6)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8.21. Вскрытие вдоль элементов улично-дорожной сети производится участками длиной: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 для водопровода, газопровода, канализации и теплотрассы — 200-300 погонных метров;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для телефонного и электрического кабелей — 500-600 погонных метров.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8.22. Лицо, производящее вскрытие, обязано обеспечить сохранность покрытий булыжного и бортового камня, тротуарной плитки после их вскрытия. </w:t>
      </w:r>
      <w:r w:rsidRPr="00C901E0">
        <w:rPr>
          <w:rFonts w:ascii="Times New Roman" w:hAnsi="Times New Roman"/>
          <w:sz w:val="28"/>
          <w:szCs w:val="28"/>
        </w:rPr>
        <w:lastRenderedPageBreak/>
        <w:t xml:space="preserve">В случае недостачи материалов для восстановления покрытия их поставляет лицо, не обеспечившее сохранность соответствующих материалов.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8.23.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8.24. 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При осуществлении земляных работ также запрещается: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2) смещение каких-либо строений и сооружений на трассах существующих подземных сетей;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засыпка землёй или строительными материалами зелёных насаждений, крышек колодцев и газовых коверов, подземных сооружений, водосточных решеток, иных сооружений;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5) вырубка зелёных насаждений в вегетационный период, за исключением аварийных работ;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6) засорение территории;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 перегон по элементам улично-дорожной сети поселения с твёрдым покрытием тракторов и машин на гусеничном ходу;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 приёмка в эксплуатацию инженерных сетей без предъявления справки уполномоченного органа о восстановлении дорожных покрытий.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8.25. Работы, осуществляемые без разрешения и обнаруженные представителями уполномоченного органа, должны быть немедленно прекращены.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8.26. Лица, осуществляющие земляные работы, обязаны: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 обеспечить свободный доступ и подъезды к колодцам и приёмникам посредством своевременной уборки снега, льда, мусора;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в течение суток производить работы по очистке дорог от наледи, образующейся в результате течи водопроводных и канализационных сетей;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немедленно устранять течи на коммуникациях.</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4" w:name="sub_1011"/>
      <w:r w:rsidRPr="00C901E0">
        <w:rPr>
          <w:rFonts w:ascii="Times New Roman" w:hAnsi="Times New Roman"/>
          <w:sz w:val="28"/>
          <w:szCs w:val="28"/>
        </w:rPr>
        <w:t xml:space="preserve">8.27. Заявитель, а также лицо, направившее уведомление в соответствии с </w:t>
      </w:r>
      <w:hyperlink w:anchor="sub_1003" w:history="1">
        <w:r w:rsidRPr="00C901E0">
          <w:rPr>
            <w:rFonts w:ascii="Times New Roman" w:hAnsi="Times New Roman"/>
            <w:sz w:val="28"/>
            <w:szCs w:val="28"/>
          </w:rPr>
          <w:t>пунктом</w:t>
        </w:r>
      </w:hyperlink>
      <w:r w:rsidRPr="00C901E0">
        <w:rPr>
          <w:rFonts w:ascii="Times New Roman" w:hAnsi="Times New Roman"/>
          <w:sz w:val="28"/>
          <w:szCs w:val="28"/>
        </w:rPr>
        <w:t xml:space="preserve">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Заявитель, а также лицо, направившее уведомление в соответствии с </w:t>
      </w:r>
      <w:hyperlink w:anchor="sub_1003" w:history="1">
        <w:r w:rsidRPr="00C901E0">
          <w:rPr>
            <w:rStyle w:val="a3"/>
            <w:rFonts w:ascii="Times New Roman" w:hAnsi="Times New Roman"/>
            <w:sz w:val="28"/>
            <w:szCs w:val="28"/>
          </w:rPr>
          <w:t>пунктом</w:t>
        </w:r>
      </w:hyperlink>
      <w:r w:rsidRPr="00C901E0">
        <w:rPr>
          <w:rFonts w:ascii="Times New Roman" w:hAnsi="Times New Roman"/>
          <w:sz w:val="28"/>
          <w:szCs w:val="28"/>
        </w:rPr>
        <w:t xml:space="preserve"> 8.5 настоящих Правил, обязаны в срок, установленный графиком проведения земляных работ и последующих работ по благоустройству либо </w:t>
      </w:r>
      <w:r w:rsidRPr="00C901E0">
        <w:rPr>
          <w:rFonts w:ascii="Times New Roman" w:hAnsi="Times New Roman"/>
          <w:sz w:val="28"/>
          <w:szCs w:val="28"/>
        </w:rPr>
        <w:lastRenderedPageBreak/>
        <w:t>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На восстанавливаемом участке следует применять тип «дорожной одежды» существовавший ранее (до проведения земляных работ).</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5" w:name="sub_1012"/>
      <w:bookmarkEnd w:id="54"/>
      <w:r w:rsidRPr="00C901E0">
        <w:rPr>
          <w:rFonts w:ascii="Times New Roman" w:hAnsi="Times New Roman"/>
          <w:sz w:val="28"/>
          <w:szCs w:val="28"/>
        </w:rPr>
        <w:t xml:space="preserve">8.28.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w:t>
      </w:r>
      <w:r w:rsidRPr="00C901E0">
        <w:rPr>
          <w:rFonts w:ascii="Times New Roman" w:hAnsi="Times New Roman"/>
          <w:bCs/>
          <w:sz w:val="28"/>
          <w:szCs w:val="28"/>
        </w:rPr>
        <w:t>2.05.02-85</w:t>
      </w:r>
      <w:r w:rsidRPr="00C901E0">
        <w:rPr>
          <w:rFonts w:ascii="Times New Roman" w:hAnsi="Times New Roman"/>
          <w:sz w:val="28"/>
          <w:szCs w:val="28"/>
        </w:rPr>
        <w:t xml:space="preserve"> «Автомобильные дороги».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При восстановлении нарушенных объектов благоустройства по временной схеме должны быть выполнены следующие условия: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траншеи и котлованы на асфальтовых покрытиях заделываются слоем щебня средних фракций на ширину вскрытия;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6" w:name="sub_103607"/>
      <w:r w:rsidRPr="00C901E0">
        <w:rPr>
          <w:rFonts w:ascii="Times New Roman" w:hAnsi="Times New Roman"/>
          <w:sz w:val="28"/>
          <w:szCs w:val="28"/>
        </w:rPr>
        <w:t>Благоустройство на всех вскрытиях, произведенных в осенне-зимний период, должно быть восстановлено в полном объеме в срок до 31 мая. С учетом погодных условий срок восстановления благоустройства может быть изменен.</w:t>
      </w:r>
      <w:bookmarkEnd w:id="56"/>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7" w:name="sub_1013"/>
      <w:bookmarkEnd w:id="55"/>
      <w:r w:rsidRPr="00C901E0">
        <w:rPr>
          <w:rFonts w:ascii="Times New Roman" w:hAnsi="Times New Roman"/>
          <w:sz w:val="28"/>
          <w:szCs w:val="28"/>
        </w:rPr>
        <w:t>8.29.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Start w:id="58" w:name="sub_1014"/>
      <w:bookmarkEnd w:id="57"/>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8.30.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w:t>
      </w:r>
      <w:hyperlink w:anchor="sub_30000" w:history="1">
        <w:r w:rsidRPr="00C901E0">
          <w:rPr>
            <w:rFonts w:ascii="Times New Roman" w:hAnsi="Times New Roman"/>
            <w:sz w:val="28"/>
            <w:szCs w:val="28"/>
          </w:rPr>
          <w:t>Приложением</w:t>
        </w:r>
      </w:hyperlink>
      <w:r w:rsidRPr="00C901E0">
        <w:rPr>
          <w:rFonts w:ascii="Times New Roman" w:hAnsi="Times New Roman"/>
          <w:sz w:val="28"/>
          <w:szCs w:val="28"/>
        </w:rPr>
        <w:t xml:space="preserve"> 5 к настоящим Правилам.</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9" w:name="sub_1015"/>
      <w:bookmarkEnd w:id="58"/>
      <w:r w:rsidRPr="00C901E0">
        <w:rPr>
          <w:rFonts w:ascii="Times New Roman" w:hAnsi="Times New Roman"/>
          <w:sz w:val="28"/>
          <w:szCs w:val="28"/>
        </w:rPr>
        <w:t>8.31.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0" w:name="sub_1016"/>
      <w:bookmarkEnd w:id="59"/>
      <w:r w:rsidRPr="00C901E0">
        <w:rPr>
          <w:rFonts w:ascii="Times New Roman" w:hAnsi="Times New Roman"/>
          <w:sz w:val="28"/>
          <w:szCs w:val="28"/>
        </w:rPr>
        <w:t>8.32.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1" w:name="sub_1017"/>
      <w:bookmarkEnd w:id="60"/>
      <w:r w:rsidRPr="00C901E0">
        <w:rPr>
          <w:rFonts w:ascii="Times New Roman" w:hAnsi="Times New Roman"/>
          <w:sz w:val="28"/>
          <w:szCs w:val="28"/>
        </w:rPr>
        <w:lastRenderedPageBreak/>
        <w:t>8.33.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bookmarkEnd w:id="61"/>
    <w:p w:rsidR="00C901E0" w:rsidRPr="00C901E0" w:rsidRDefault="00C901E0" w:rsidP="00C901E0">
      <w:pPr>
        <w:pStyle w:val="a4"/>
        <w:jc w:val="both"/>
        <w:rPr>
          <w:rFonts w:ascii="Times New Roman" w:hAnsi="Times New Roman"/>
          <w:b/>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9. Посадка зелёных насаждений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9.4. </w:t>
      </w:r>
      <w:bookmarkStart w:id="62" w:name="_Hlk7527352"/>
      <w:r w:rsidRPr="00C901E0">
        <w:rPr>
          <w:rFonts w:ascii="Times New Roman" w:hAnsi="Times New Roman"/>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 приведёнными в приложении 1 к настоящим Правилам</w:t>
      </w:r>
    </w:p>
    <w:bookmarkEnd w:id="62"/>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9.5. При посадке зелёных насаждений не допускается: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произвольная посадка растений в нарушение существующей технологии;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посадка деревьев на расстоянии ближе 5 метров до наружной стены здания или сооружения.</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10. Охрана и содержание зелёных насаждений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10.1.Удаление (снос) деревьев и кустарников, в том числе при строительстве (реконструкции) объектов капитального строительства, осуществляется при условии получения порубочного билета, выдаваемого уполномоченным органом в соответствии с частью 3 статьи 3.2 Закона Самарской области от 12 июля 2006 года № 90-ГД «О градостроительной деятельности на территории Самарской области», Порядком предоставления </w:t>
      </w:r>
      <w:bookmarkStart w:id="63" w:name="_Hlk10560148"/>
      <w:r w:rsidRPr="00C901E0">
        <w:rPr>
          <w:rFonts w:ascii="Times New Roman" w:hAnsi="Times New Roman"/>
          <w:sz w:val="28"/>
          <w:szCs w:val="28"/>
        </w:rPr>
        <w:t>порубочного билета и (или) разрешения на пересадку деревьев и кустарников</w:t>
      </w:r>
      <w:bookmarkEnd w:id="63"/>
      <w:r w:rsidRPr="00C901E0">
        <w:rPr>
          <w:rFonts w:ascii="Times New Roman" w:hAnsi="Times New Roman"/>
          <w:sz w:val="28"/>
          <w:szCs w:val="28"/>
        </w:rPr>
        <w:t>, утвержденным приказом министерства строительства Самарской области от 12 апреля 2019 года № 56-п, настоящими Правилами и иными муниципальными правовыми актами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Органом местного самоуправления, уполномоченным на предоставление порубочного билета, является Администрация поселения.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lastRenderedPageBreak/>
        <w:t>10.2. Процедура предоставления порубочного билета осуществляется на территории поселения в случае удаления деревьев и кустарников на землях или земельных участках, находящихся в государственной или муниципальной собственности: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предоставленных для строительства,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2) используемых без предоставления таких земель и земельных участков и установления сервитута;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используемых в целях строительства (реконструкции) в соответствии с соглашениями об установлении сервитутов;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4" w:name="sub_10034"/>
      <w:r w:rsidRPr="00C901E0">
        <w:rPr>
          <w:rFonts w:ascii="Times New Roman" w:hAnsi="Times New Roman"/>
          <w:sz w:val="28"/>
          <w:szCs w:val="28"/>
        </w:rPr>
        <w:t>4) в целях удаления аварийных, больных деревьев и кустарников;</w:t>
      </w:r>
    </w:p>
    <w:bookmarkEnd w:id="64"/>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в целях обеспечения санитарно-эпидемиологических требовании к освещенности и инсоляции жилых и иных помещений, зданий.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5" w:name="sub_1004"/>
      <w:r w:rsidRPr="00C901E0">
        <w:rPr>
          <w:rFonts w:ascii="Times New Roman" w:hAnsi="Times New Roman"/>
          <w:sz w:val="28"/>
          <w:szCs w:val="28"/>
        </w:rPr>
        <w:t xml:space="preserve">10.3. Процедура предоставления порубочного билета осуществляется до удаления деревьев и кустарников, за исключением случая, предусмотренного </w:t>
      </w:r>
      <w:hyperlink w:anchor="sub_10034" w:history="1">
        <w:r w:rsidRPr="00C901E0">
          <w:rPr>
            <w:rFonts w:ascii="Times New Roman" w:hAnsi="Times New Roman"/>
            <w:sz w:val="28"/>
            <w:szCs w:val="28"/>
          </w:rPr>
          <w:t>подпункта</w:t>
        </w:r>
      </w:hyperlink>
      <w:r w:rsidRPr="00C901E0">
        <w:rPr>
          <w:rFonts w:ascii="Times New Roman" w:hAnsi="Times New Roman"/>
          <w:sz w:val="28"/>
          <w:szCs w:val="28"/>
        </w:rPr>
        <w:t xml:space="preserve"> 4 пункта 10.2 настоящих Правил. В случае, предусмотренном подпунктом 4 пункта 10.2 настоящих Правил, предоставление порубочного билета может осуществляться после удаления деревьев и кустарников.</w:t>
      </w:r>
    </w:p>
    <w:bookmarkEnd w:id="65"/>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10.4. Физическое и юридическое лицо, заинтересованное в получении порубочного билета (далее — заявитель), самостоятельно или через уполномоченного им представителя подает в уполномоченный орган заявление по форме, предусмотренной </w:t>
      </w:r>
      <w:hyperlink w:anchor="sub_30000" w:history="1">
        <w:r w:rsidRPr="00C901E0">
          <w:rPr>
            <w:rStyle w:val="a3"/>
            <w:rFonts w:ascii="Times New Roman" w:hAnsi="Times New Roman"/>
            <w:sz w:val="28"/>
            <w:szCs w:val="28"/>
          </w:rPr>
          <w:t>Приложением</w:t>
        </w:r>
      </w:hyperlink>
      <w:r w:rsidRPr="00C901E0">
        <w:rPr>
          <w:rFonts w:ascii="Times New Roman" w:hAnsi="Times New Roman"/>
          <w:sz w:val="28"/>
          <w:szCs w:val="28"/>
        </w:rPr>
        <w:t xml:space="preserve"> 6 к настоящим Правилам.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Для </w:t>
      </w:r>
      <w:bookmarkStart w:id="66" w:name="_Hlk10636936"/>
      <w:r w:rsidRPr="00C901E0">
        <w:rPr>
          <w:rFonts w:ascii="Times New Roman" w:hAnsi="Times New Roman"/>
          <w:sz w:val="28"/>
          <w:szCs w:val="28"/>
        </w:rPr>
        <w:t xml:space="preserve">принятия решения о выдаче порубочного билета </w:t>
      </w:r>
      <w:bookmarkEnd w:id="66"/>
      <w:r w:rsidRPr="00C901E0">
        <w:rPr>
          <w:rFonts w:ascii="Times New Roman" w:hAnsi="Times New Roman"/>
          <w:sz w:val="28"/>
          <w:szCs w:val="28"/>
        </w:rPr>
        <w:t>необходимы следующие документы;</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7" w:name="sub_10051"/>
      <w:r w:rsidRPr="00C901E0">
        <w:rPr>
          <w:rFonts w:ascii="Times New Roman" w:hAnsi="Times New Roman"/>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полномочия представителя;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8" w:name="sub_10052"/>
      <w:bookmarkEnd w:id="67"/>
      <w:r w:rsidRPr="00C901E0">
        <w:rPr>
          <w:rFonts w:ascii="Times New Roman" w:hAnsi="Times New Roman"/>
          <w:sz w:val="28"/>
          <w:szCs w:val="28"/>
        </w:rPr>
        <w:t>2) правоустанавливающий документ на земельный участок, на котором находится (находятся) предполагаемое(ые) к удалению дерево (деревья) и (или) кустарник (кустарники), включая соглашение об установлении сервитута (если оно заключалось);</w:t>
      </w:r>
    </w:p>
    <w:bookmarkEnd w:id="68"/>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4) разрешение на строительство, реконструкцию объекта капитального строительства;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предписание органа государственного санитарно-эпидемиологического надзора в случае, если удаление дерева (деревьев) и (или) кустарника (кустарников) предполагается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9" w:name="sub_10056"/>
      <w:r w:rsidRPr="00C901E0">
        <w:rPr>
          <w:rFonts w:ascii="Times New Roman" w:hAnsi="Times New Roman"/>
          <w:sz w:val="28"/>
          <w:szCs w:val="28"/>
        </w:rPr>
        <w:t xml:space="preserve">6) документ (информация, содержащаяся в нем), свидетельствующий об </w:t>
      </w:r>
      <w:r w:rsidRPr="00C901E0">
        <w:rPr>
          <w:rFonts w:ascii="Times New Roman" w:hAnsi="Times New Roman"/>
          <w:sz w:val="28"/>
          <w:szCs w:val="28"/>
        </w:rPr>
        <w:lastRenderedPageBreak/>
        <w:t xml:space="preserve">уплате восстановительной стоимости, за исключением случаев, предусмотренных </w:t>
      </w:r>
      <w:hyperlink w:anchor="sub_1008" w:history="1">
        <w:r w:rsidRPr="00C901E0">
          <w:rPr>
            <w:rFonts w:ascii="Times New Roman" w:hAnsi="Times New Roman"/>
            <w:sz w:val="28"/>
            <w:szCs w:val="28"/>
          </w:rPr>
          <w:t>пунктом</w:t>
        </w:r>
      </w:hyperlink>
      <w:r w:rsidRPr="00C901E0">
        <w:rPr>
          <w:rFonts w:ascii="Times New Roman" w:hAnsi="Times New Roman"/>
          <w:sz w:val="28"/>
          <w:szCs w:val="28"/>
        </w:rPr>
        <w:t xml:space="preserve"> 10.7 настоящих Правил;</w:t>
      </w:r>
    </w:p>
    <w:bookmarkEnd w:id="69"/>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7) схема благоустройства и озеленения земельного участка, на котором находится (находятся) предполагаемое(ые) к удалению дерево (деревья) и (или) кустарник (кустарники), с графиком проведения работ по такому удалению, работ по благоустройству и озеленению;</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 схема размещения предполагаемого(ых) к удалению дерева (деревьев) и (или) кустарника (кустарников) (ситуационный план).</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Не допускается требовать с заявителя представления иных документов, за исключением предусмотренных настоящим пунктом.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10.5. Документы и информация, указанные в пунктах 2 – 4, 6 пункта 10.4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10.6. Решение о предоставлении порубочного билета принимается уполномоченным органом в течение 15 рабочих дней со дня регистрации уполномоченным органом заявления о предоставлении порубочного билета и в течение 3 рабочих дней со дня принятия указанного решения по выбору заявителя выдается на руки или направляется заявителю заказным письмом с приложением документов, предусмотренных </w:t>
      </w:r>
      <w:hyperlink w:anchor="sub_10051" w:history="1">
        <w:r w:rsidRPr="00C901E0">
          <w:rPr>
            <w:rFonts w:ascii="Times New Roman" w:hAnsi="Times New Roman"/>
            <w:sz w:val="28"/>
            <w:szCs w:val="28"/>
          </w:rPr>
          <w:t>подпунктами 1</w:t>
        </w:r>
      </w:hyperlink>
      <w:r w:rsidRPr="00C901E0">
        <w:rPr>
          <w:rFonts w:ascii="Times New Roman" w:hAnsi="Times New Roman"/>
          <w:sz w:val="28"/>
          <w:szCs w:val="28"/>
        </w:rPr>
        <w:t xml:space="preserve"> и 2 пункта 10.4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10.7. Процедура предоставления порубочного билета осуществляется за плату, за исключением случаев: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2) удаления аварийных, больных деревьев и кустарников;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пересадки деревьев и кустарников;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4)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при работах, финансируемых за счет средств консолидированного бюджета Российской Федерации.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Платой является восстановительная стоимость, зачисляемая на бюджетный счет поселения. Порядок определения восстановительной стоимости определяется муниципальным правовым актом.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10.8. Заявитель при строительстве, реконструкции объектов капитального строительства по собственной инициативе вправе предоставить правоустанавливающие документы на земельный участок, разрешение на строительство, реконструкцию объекта капитального строительства.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В случае, если указанные в настоящем пункте документы заявителем не представлены, то они запрашиваются органом местного самоуправления в организациях, в распоряжении которых находятся указанные документы, </w:t>
      </w:r>
      <w:r w:rsidRPr="00C901E0">
        <w:rPr>
          <w:rFonts w:ascii="Times New Roman" w:hAnsi="Times New Roman"/>
          <w:sz w:val="28"/>
          <w:szCs w:val="28"/>
        </w:rPr>
        <w:lastRenderedPageBreak/>
        <w:t>самостоятельно в рамках межведомственного взаимодействия.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10.9. Основаниями для отказа в предоставлении порубочного билета являются: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обращение в орган, не уполномоченный на принятие решения о предоставления порубочного билета;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2) не предоставление документов, предусмотренных </w:t>
      </w:r>
      <w:hyperlink w:anchor="sub_1005" w:history="1">
        <w:r w:rsidRPr="00C901E0">
          <w:rPr>
            <w:rFonts w:ascii="Times New Roman" w:hAnsi="Times New Roman"/>
            <w:sz w:val="28"/>
            <w:szCs w:val="28"/>
          </w:rPr>
          <w:t>пунктом</w:t>
        </w:r>
      </w:hyperlink>
      <w:r w:rsidRPr="00C901E0">
        <w:rPr>
          <w:rFonts w:ascii="Times New Roman" w:hAnsi="Times New Roman"/>
          <w:sz w:val="28"/>
          <w:szCs w:val="28"/>
        </w:rPr>
        <w:t xml:space="preserve"> 10.4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отсутствие у заявителя оснований по использованию земли или земельного участка, на которых, согласно заявлению, предполагается удаление деревьев и (или) кустарников;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4) удаление деревьев и (или) кустарников не требует предоставления порубочного билета в соответствии с настоящими Правилами;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5) получение порубочного билета предполагается для целей, не предусмотренных </w:t>
      </w:r>
      <w:hyperlink w:anchor="sub_1003" w:history="1">
        <w:r w:rsidRPr="00C901E0">
          <w:rPr>
            <w:rFonts w:ascii="Times New Roman" w:hAnsi="Times New Roman"/>
            <w:sz w:val="28"/>
            <w:szCs w:val="28"/>
          </w:rPr>
          <w:t>пунктом</w:t>
        </w:r>
      </w:hyperlink>
      <w:r w:rsidRPr="00C901E0">
        <w:rPr>
          <w:rFonts w:ascii="Times New Roman" w:hAnsi="Times New Roman"/>
          <w:sz w:val="28"/>
          <w:szCs w:val="28"/>
        </w:rPr>
        <w:t xml:space="preserve"> 10.2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6)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Самарской области;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7) неоплата восстановительной стоимости в случае, когда ее оплата требуется в соответствии с пунктом 10.7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Отказ в предоставлении порубочного билета по основаниям, не предусмотренным настоящим пунктом, не допускается.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10.10. В решении об отказе в предоставлении порубочного билета должно быть указано основание такого отказа, предусмотренное </w:t>
      </w:r>
      <w:hyperlink w:anchor="sub_1010" w:history="1">
        <w:r w:rsidRPr="00C901E0">
          <w:rPr>
            <w:rFonts w:ascii="Times New Roman" w:hAnsi="Times New Roman"/>
            <w:sz w:val="28"/>
            <w:szCs w:val="28"/>
          </w:rPr>
          <w:t>пунктом 10</w:t>
        </w:r>
      </w:hyperlink>
      <w:r w:rsidRPr="00C901E0">
        <w:rPr>
          <w:rFonts w:ascii="Times New Roman" w:hAnsi="Times New Roman"/>
          <w:sz w:val="28"/>
          <w:szCs w:val="28"/>
        </w:rPr>
        <w:t>.9 настоящих Правил.</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10.11. Удаление (снос) деревьев и кустарников осуществляется в срок, установленный в порубочном билете.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10.12. Аннулирование порубочного билета осуществляется органом, выдавшим порубочный билет, на основании заявления лица, получившего порубочный билет, составленного в произвольной форме.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 случае принятия лицом, получившим порубочный билет, решения о непроведении работ, указанных в порубочном билете, порубочный билет аннулируется органом, выдавшим данный документ, в течение 5 рабочих дней со дня поступления заявления об аннулировании посредством проставления соответствующей отметки на порубочном билете.</w:t>
      </w:r>
    </w:p>
    <w:p w:rsidR="00C901E0" w:rsidRPr="00C901E0" w:rsidRDefault="00C901E0" w:rsidP="00C901E0">
      <w:pPr>
        <w:ind w:firstLine="567"/>
        <w:rPr>
          <w:rFonts w:ascii="Times New Roman" w:hAnsi="Times New Roman"/>
          <w:b/>
          <w:sz w:val="28"/>
          <w:szCs w:val="28"/>
        </w:rPr>
      </w:pPr>
    </w:p>
    <w:p w:rsidR="00C901E0" w:rsidRPr="00C901E0" w:rsidRDefault="00C901E0" w:rsidP="00C901E0">
      <w:pPr>
        <w:ind w:firstLine="567"/>
        <w:rPr>
          <w:rFonts w:ascii="Times New Roman" w:hAnsi="Times New Roman"/>
          <w:b/>
          <w:sz w:val="28"/>
          <w:szCs w:val="28"/>
        </w:rPr>
      </w:pPr>
      <w:r w:rsidRPr="00C901E0">
        <w:rPr>
          <w:rFonts w:ascii="Times New Roman" w:hAnsi="Times New Roman"/>
          <w:b/>
          <w:sz w:val="28"/>
          <w:szCs w:val="28"/>
        </w:rPr>
        <w:t>Глава 11. Восстановление зелёных насаждений</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11.1. Утрата (вырубка, уничтожение) либо повреждение многолетних зелёных насаждений, которые произошли в результате действий или бездействия должностных лиц, физических или юридических лиц, подлежат полной компенсации. Восстановительная стоимость включает в себя затраты на воспроизводство (посадку) насаждений, на долговременный уход за ними, а также возмещение экологического ущерба, определяемого в зависимости от ценности, местоположения и качественного состояния зелёных насаждений.</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11.2. Компенсационное озеленение производится с учётом следующих требований:</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lastRenderedPageBreak/>
        <w:t>2) видовой состав и конструкция восстанавливаемых зелёных насаждений по экологическим и эстетическим характеристикам подлежат улучшению;</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3) восстановление производится в пределах территории, где была произведена вырубка, с высадкой деревьев.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11.3. Компенсационное озеленение производится за счёт средств физических или юридических лиц, в интересах которых была произведена вырубка.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11.4. Расчёт восстановительной стоимости производится при оформлении разрешения на вырубку зелёных насаждений в порядке, определённом муниципальным правовым актом уполномоченного органа.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11.5.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12. Мероприятия по выявлению карантинных и ядовитых растений, борьбе с ними, локализации, ликвидации их очагов</w:t>
      </w:r>
    </w:p>
    <w:p w:rsidR="00C901E0" w:rsidRPr="00C901E0" w:rsidRDefault="00C901E0" w:rsidP="00C901E0">
      <w:pPr>
        <w:pStyle w:val="a4"/>
        <w:ind w:firstLine="567"/>
        <w:jc w:val="both"/>
        <w:rPr>
          <w:rFonts w:ascii="Times New Roman" w:hAnsi="Times New Roman"/>
          <w:sz w:val="28"/>
          <w:szCs w:val="28"/>
        </w:rPr>
      </w:pPr>
      <w:bookmarkStart w:id="70" w:name="sub_292038"/>
      <w:r w:rsidRPr="00C901E0">
        <w:rPr>
          <w:rFonts w:ascii="Times New Roman" w:hAnsi="Times New Roman"/>
          <w:sz w:val="28"/>
          <w:szCs w:val="28"/>
        </w:rPr>
        <w:t>12.1. Мероприятия по выявлению карантинных и ядовитых растений, борьбе с ними, локализации, ликвидации их очагов осуществляются:</w:t>
      </w:r>
    </w:p>
    <w:bookmarkEnd w:id="70"/>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собственниками помещений в многоквартирном доме либо лицом, ими уполномоченным, на территориях, придомовых и прилегающих к многоквартирным домам;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C901E0" w:rsidRPr="00C901E0" w:rsidRDefault="00C901E0" w:rsidP="00C901E0">
      <w:pPr>
        <w:pStyle w:val="a4"/>
        <w:ind w:firstLine="567"/>
        <w:jc w:val="both"/>
        <w:rPr>
          <w:rFonts w:ascii="Times New Roman" w:hAnsi="Times New Roman"/>
          <w:sz w:val="28"/>
          <w:szCs w:val="28"/>
        </w:rPr>
      </w:pPr>
      <w:bookmarkStart w:id="71" w:name="sub_292039"/>
      <w:r w:rsidRPr="00C901E0">
        <w:rPr>
          <w:rFonts w:ascii="Times New Roman" w:hAnsi="Times New Roman"/>
          <w:sz w:val="28"/>
          <w:szCs w:val="28"/>
        </w:rPr>
        <w:t xml:space="preserve">12.2. В целях своевременного выявления карантинных и ядовитых растений лица, указанные в </w:t>
      </w:r>
      <w:hyperlink w:anchor="sub_292038" w:history="1">
        <w:r w:rsidRPr="00C901E0">
          <w:rPr>
            <w:rStyle w:val="a3"/>
            <w:rFonts w:ascii="Times New Roman" w:hAnsi="Times New Roman"/>
            <w:sz w:val="28"/>
            <w:szCs w:val="28"/>
          </w:rPr>
          <w:t xml:space="preserve">пункте </w:t>
        </w:r>
      </w:hyperlink>
      <w:r w:rsidRPr="00C901E0">
        <w:rPr>
          <w:rFonts w:ascii="Times New Roman" w:hAnsi="Times New Roman"/>
          <w:sz w:val="28"/>
          <w:szCs w:val="28"/>
        </w:rPr>
        <w:t>12.1 настоящих Правил, собственными силами либо с привлечением третьих лиц (в том числе специализированной организации):</w:t>
      </w:r>
    </w:p>
    <w:bookmarkEnd w:id="71"/>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проводят систематические обследования территорий;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 проводят фитосанитарные мероприятия по локализации и ликвидации карантинных и ядовитых растений.</w:t>
      </w:r>
    </w:p>
    <w:p w:rsidR="00C901E0" w:rsidRPr="00C901E0" w:rsidRDefault="00C901E0" w:rsidP="00C901E0">
      <w:pPr>
        <w:rPr>
          <w:rFonts w:ascii="Times New Roman" w:hAnsi="Times New Roman"/>
          <w:b/>
          <w:bCs/>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 xml:space="preserve">Раздел </w:t>
      </w:r>
      <w:r w:rsidRPr="00C901E0">
        <w:rPr>
          <w:rStyle w:val="a8"/>
          <w:rFonts w:ascii="Times New Roman" w:hAnsi="Times New Roman"/>
          <w:sz w:val="28"/>
          <w:szCs w:val="28"/>
          <w:lang w:val="en-US"/>
        </w:rPr>
        <w:t>III</w:t>
      </w:r>
      <w:r w:rsidRPr="00C901E0">
        <w:rPr>
          <w:rStyle w:val="a8"/>
          <w:rFonts w:ascii="Times New Roman" w:hAnsi="Times New Roman"/>
          <w:sz w:val="28"/>
          <w:szCs w:val="28"/>
        </w:rPr>
        <w:t>. Заключительные положения</w:t>
      </w:r>
    </w:p>
    <w:p w:rsidR="00C901E0" w:rsidRPr="00C901E0" w:rsidRDefault="00C901E0" w:rsidP="00C901E0">
      <w:pPr>
        <w:ind w:firstLine="567"/>
        <w:rPr>
          <w:rStyle w:val="a8"/>
          <w:rFonts w:ascii="Times New Roman" w:hAnsi="Times New Roman"/>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Глава 13. Контроль и ответственность в сфере благоустройства территории поселения</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13.1. Контроль за соблюдением настоящих Правил осуществляют в пределах своей компетенции:</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1) уполномоченный орган;</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2) органы местного самоуправления поселения, указанные в пунктах 8.4 и 10.1 настоящих Правил;</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3) иные органы и должностные лица в соответствии с законодательством.</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13.2. Физические, должностные и юридические лица обязаны обеспечивать условия, необходимые для осуществления контроля за соблюдением настоящих Правил.</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13.3. За нарушение настоящих Правил граждане, должностные и юридические лица, индивидуальные предприниматели несут ответственность в соответствии с законодательством.</w:t>
      </w:r>
    </w:p>
    <w:p w:rsidR="00C901E0" w:rsidRPr="00C901E0" w:rsidRDefault="00C901E0" w:rsidP="00C901E0">
      <w:pPr>
        <w:pStyle w:val="ConsNormal"/>
        <w:widowControl/>
        <w:ind w:right="0" w:firstLine="567"/>
        <w:jc w:val="both"/>
        <w:rPr>
          <w:rFonts w:ascii="Times New Roman" w:hAnsi="Times New Roman" w:cs="Times New Roman"/>
          <w:sz w:val="28"/>
          <w:szCs w:val="28"/>
        </w:rPr>
      </w:pPr>
    </w:p>
    <w:p w:rsidR="00C901E0" w:rsidRPr="00C901E0" w:rsidRDefault="00C901E0" w:rsidP="00C901E0">
      <w:pPr>
        <w:pStyle w:val="ConsNormal"/>
        <w:widowControl/>
        <w:ind w:right="0" w:firstLine="567"/>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Приложение 1</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C901E0" w:rsidRPr="00C901E0" w:rsidRDefault="00C901E0" w:rsidP="00C901E0">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sidR="00305649">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sidR="00305649">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C901E0" w:rsidRPr="00C901E0" w:rsidRDefault="00C901E0" w:rsidP="00C901E0">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C901E0" w:rsidRPr="00C901E0" w:rsidRDefault="00305649" w:rsidP="00C901E0">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00C901E0"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C901E0" w:rsidRPr="00C901E0" w:rsidRDefault="00C901E0" w:rsidP="00C901E0">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sidR="00305649">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C901E0" w:rsidP="00C901E0">
      <w:pPr>
        <w:pStyle w:val="a4"/>
        <w:jc w:val="right"/>
        <w:rPr>
          <w:rFonts w:ascii="Times New Roman" w:hAnsi="Times New Roman"/>
          <w:bCs/>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jc w:val="center"/>
        <w:rPr>
          <w:rFonts w:ascii="Times New Roman" w:hAnsi="Times New Roman"/>
          <w:b/>
          <w:sz w:val="28"/>
          <w:szCs w:val="28"/>
        </w:rPr>
      </w:pPr>
    </w:p>
    <w:p w:rsidR="00C901E0" w:rsidRPr="00C901E0" w:rsidRDefault="00C901E0" w:rsidP="00C901E0">
      <w:pPr>
        <w:jc w:val="center"/>
        <w:rPr>
          <w:rFonts w:ascii="Times New Roman" w:hAnsi="Times New Roman"/>
          <w:sz w:val="28"/>
          <w:szCs w:val="28"/>
        </w:rPr>
      </w:pPr>
      <w:r w:rsidRPr="00C901E0">
        <w:rPr>
          <w:rFonts w:ascii="Times New Roman" w:hAnsi="Times New Roman"/>
          <w:sz w:val="28"/>
          <w:szCs w:val="28"/>
        </w:rPr>
        <w:t>Перечень</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сводов правил, национальных стандартов, отраслевых норм,</w:t>
      </w:r>
      <w:r w:rsidRPr="00C901E0">
        <w:rPr>
          <w:rFonts w:ascii="Times New Roman" w:hAnsi="Times New Roman"/>
          <w:sz w:val="28"/>
          <w:szCs w:val="28"/>
        </w:rPr>
        <w:br/>
        <w:t xml:space="preserve">подлежащих применению при осуществлении деятельности </w:t>
      </w:r>
      <w:r w:rsidRPr="00C901E0">
        <w:rPr>
          <w:rFonts w:ascii="Times New Roman" w:hAnsi="Times New Roman"/>
          <w:sz w:val="28"/>
          <w:szCs w:val="28"/>
        </w:rPr>
        <w:br/>
        <w:t>по благоустройству</w:t>
      </w:r>
    </w:p>
    <w:p w:rsidR="00C901E0" w:rsidRPr="00C901E0" w:rsidRDefault="00C901E0" w:rsidP="00C901E0">
      <w:pPr>
        <w:pStyle w:val="a4"/>
        <w:ind w:firstLine="567"/>
        <w:jc w:val="both"/>
        <w:rPr>
          <w:rFonts w:ascii="Times New Roman" w:hAnsi="Times New Roman"/>
          <w:bCs/>
          <w:sz w:val="28"/>
          <w:szCs w:val="28"/>
        </w:rPr>
      </w:pP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1. СП 42.13330.2016 «</w:t>
      </w:r>
      <w:hyperlink r:id="rId10" w:history="1">
        <w:r w:rsidRPr="00C901E0">
          <w:rPr>
            <w:rFonts w:ascii="Times New Roman" w:hAnsi="Times New Roman"/>
            <w:bCs/>
            <w:sz w:val="28"/>
            <w:szCs w:val="28"/>
          </w:rPr>
          <w:t>СНиП 2.07.01-89*</w:t>
        </w:r>
      </w:hyperlink>
      <w:r w:rsidRPr="00C901E0">
        <w:rPr>
          <w:rFonts w:ascii="Times New Roman" w:hAnsi="Times New Roman"/>
          <w:bCs/>
          <w:sz w:val="28"/>
          <w:szCs w:val="28"/>
        </w:rPr>
        <w:t xml:space="preserve"> Градостроительство. Планировка и застройка городских и сельских поселений».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 СП 82.13330.2016 «</w:t>
      </w:r>
      <w:hyperlink r:id="rId11" w:history="1">
        <w:r w:rsidRPr="00C901E0">
          <w:rPr>
            <w:rFonts w:ascii="Times New Roman" w:hAnsi="Times New Roman"/>
            <w:bCs/>
            <w:sz w:val="28"/>
            <w:szCs w:val="28"/>
          </w:rPr>
          <w:t>СНиП III-10-75</w:t>
        </w:r>
      </w:hyperlink>
      <w:r w:rsidRPr="00C901E0">
        <w:rPr>
          <w:rFonts w:ascii="Times New Roman" w:hAnsi="Times New Roman"/>
          <w:bCs/>
          <w:sz w:val="28"/>
          <w:szCs w:val="28"/>
        </w:rPr>
        <w:t xml:space="preserve"> Благоустройство территорий».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xml:space="preserve">3. </w:t>
      </w:r>
      <w:hyperlink r:id="rId12" w:history="1">
        <w:r w:rsidRPr="00C901E0">
          <w:rPr>
            <w:rFonts w:ascii="Times New Roman" w:hAnsi="Times New Roman"/>
            <w:bCs/>
            <w:sz w:val="28"/>
            <w:szCs w:val="28"/>
          </w:rPr>
          <w:t>СП 45.13330.2012</w:t>
        </w:r>
      </w:hyperlink>
      <w:r w:rsidRPr="00C901E0">
        <w:rPr>
          <w:rFonts w:ascii="Times New Roman" w:hAnsi="Times New Roman"/>
          <w:bCs/>
          <w:sz w:val="28"/>
          <w:szCs w:val="28"/>
        </w:rPr>
        <w:t xml:space="preserve"> «СНиП 3.02.01-87 Земляные сооружения, основания и фундаменты».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 </w:t>
      </w:r>
      <w:hyperlink r:id="rId13" w:history="1">
        <w:r w:rsidRPr="00C901E0">
          <w:rPr>
            <w:rFonts w:ascii="Times New Roman" w:hAnsi="Times New Roman"/>
            <w:bCs/>
            <w:sz w:val="28"/>
            <w:szCs w:val="28"/>
          </w:rPr>
          <w:t>СП 48.13330.2011</w:t>
        </w:r>
      </w:hyperlink>
      <w:r w:rsidRPr="00C901E0">
        <w:rPr>
          <w:rFonts w:ascii="Times New Roman" w:hAnsi="Times New Roman"/>
          <w:bCs/>
          <w:sz w:val="28"/>
          <w:szCs w:val="28"/>
        </w:rPr>
        <w:t xml:space="preserve"> «СНиП 12-01-2004 Организация строительства».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 </w:t>
      </w:r>
      <w:hyperlink r:id="rId14" w:history="1">
        <w:r w:rsidRPr="00C901E0">
          <w:rPr>
            <w:rFonts w:ascii="Times New Roman" w:hAnsi="Times New Roman"/>
            <w:bCs/>
            <w:sz w:val="28"/>
            <w:szCs w:val="28"/>
          </w:rPr>
          <w:t>СП 116.13330.2012</w:t>
        </w:r>
      </w:hyperlink>
      <w:r w:rsidRPr="00C901E0">
        <w:rPr>
          <w:rFonts w:ascii="Times New Roman" w:hAnsi="Times New Roman"/>
          <w:bCs/>
          <w:sz w:val="28"/>
          <w:szCs w:val="28"/>
        </w:rPr>
        <w:t xml:space="preserve"> «СНиП 22-02-2003 Инженерная защита территорий, зданий и сооружений от опасных геологических процессов. Основные положения».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6. СП 104.13330.2016 «</w:t>
      </w:r>
      <w:hyperlink r:id="rId15" w:history="1">
        <w:r w:rsidRPr="00C901E0">
          <w:rPr>
            <w:rFonts w:ascii="Times New Roman" w:hAnsi="Times New Roman"/>
            <w:bCs/>
            <w:sz w:val="28"/>
            <w:szCs w:val="28"/>
          </w:rPr>
          <w:t>СНиП 2.06.15-85</w:t>
        </w:r>
      </w:hyperlink>
      <w:r w:rsidRPr="00C901E0">
        <w:rPr>
          <w:rFonts w:ascii="Times New Roman" w:hAnsi="Times New Roman"/>
          <w:bCs/>
          <w:sz w:val="28"/>
          <w:szCs w:val="28"/>
        </w:rPr>
        <w:t xml:space="preserve"> Инженерная защита территории от затопления и подтопления».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 </w:t>
      </w:r>
      <w:hyperlink r:id="rId16" w:history="1">
        <w:r w:rsidRPr="00C901E0">
          <w:rPr>
            <w:rFonts w:ascii="Times New Roman" w:hAnsi="Times New Roman"/>
            <w:bCs/>
            <w:sz w:val="28"/>
            <w:szCs w:val="28"/>
          </w:rPr>
          <w:t>СП 59.13330.2016</w:t>
        </w:r>
      </w:hyperlink>
      <w:r w:rsidRPr="00C901E0">
        <w:rPr>
          <w:rFonts w:ascii="Times New Roman" w:hAnsi="Times New Roman"/>
          <w:bCs/>
          <w:sz w:val="28"/>
          <w:szCs w:val="28"/>
        </w:rPr>
        <w:t xml:space="preserve"> «СНиП 35-01-2001 Доступность зданий и сооружений для маломобильных групп населения».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8. </w:t>
      </w:r>
      <w:hyperlink r:id="rId17" w:history="1">
        <w:r w:rsidRPr="00C901E0">
          <w:rPr>
            <w:rFonts w:ascii="Times New Roman" w:hAnsi="Times New Roman"/>
            <w:bCs/>
            <w:sz w:val="28"/>
            <w:szCs w:val="28"/>
          </w:rPr>
          <w:t>СП 140.13330.2012</w:t>
        </w:r>
      </w:hyperlink>
      <w:r w:rsidRPr="00C901E0">
        <w:rPr>
          <w:rFonts w:ascii="Times New Roman" w:hAnsi="Times New Roman"/>
          <w:bCs/>
          <w:sz w:val="28"/>
          <w:szCs w:val="28"/>
        </w:rPr>
        <w:t xml:space="preserve"> «Городская среда. Правила проектирования для маломобильных групп населения».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9. </w:t>
      </w:r>
      <w:hyperlink r:id="rId18" w:history="1">
        <w:r w:rsidRPr="00C901E0">
          <w:rPr>
            <w:rFonts w:ascii="Times New Roman" w:hAnsi="Times New Roman"/>
            <w:bCs/>
            <w:sz w:val="28"/>
            <w:szCs w:val="28"/>
          </w:rPr>
          <w:t>СП 136.13330.2012</w:t>
        </w:r>
      </w:hyperlink>
      <w:r w:rsidRPr="00C901E0">
        <w:rPr>
          <w:rFonts w:ascii="Times New Roman" w:hAnsi="Times New Roman"/>
          <w:bCs/>
          <w:sz w:val="28"/>
          <w:szCs w:val="28"/>
        </w:rPr>
        <w:t xml:space="preserve"> «Здания и сооружения. Общие положения проектирования с учётом доступности для маломобильных групп населения».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10. </w:t>
      </w:r>
      <w:hyperlink r:id="rId19" w:history="1">
        <w:r w:rsidRPr="00C901E0">
          <w:rPr>
            <w:rFonts w:ascii="Times New Roman" w:hAnsi="Times New Roman"/>
            <w:bCs/>
            <w:sz w:val="28"/>
            <w:szCs w:val="28"/>
          </w:rPr>
          <w:t>СП 138.13330.2012</w:t>
        </w:r>
      </w:hyperlink>
      <w:r w:rsidRPr="00C901E0">
        <w:rPr>
          <w:rFonts w:ascii="Times New Roman" w:hAnsi="Times New Roman"/>
          <w:bCs/>
          <w:sz w:val="28"/>
          <w:szCs w:val="28"/>
        </w:rPr>
        <w:t xml:space="preserve"> «Общественные здания и сооружения, доступные маломобильным группам населения.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11. </w:t>
      </w:r>
      <w:hyperlink r:id="rId20" w:history="1">
        <w:r w:rsidRPr="00C901E0">
          <w:rPr>
            <w:rFonts w:ascii="Times New Roman" w:hAnsi="Times New Roman"/>
            <w:bCs/>
            <w:sz w:val="28"/>
            <w:szCs w:val="28"/>
          </w:rPr>
          <w:t>СП 137.13330.2012</w:t>
        </w:r>
      </w:hyperlink>
      <w:r w:rsidRPr="00C901E0">
        <w:rPr>
          <w:rFonts w:ascii="Times New Roman" w:hAnsi="Times New Roman"/>
          <w:bCs/>
          <w:sz w:val="28"/>
          <w:szCs w:val="28"/>
        </w:rPr>
        <w:t xml:space="preserve"> «Жилая среда с планировочными элементами, доступными инвалидам.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12. </w:t>
      </w:r>
      <w:hyperlink r:id="rId21" w:history="1">
        <w:r w:rsidRPr="00C901E0">
          <w:rPr>
            <w:rFonts w:ascii="Times New Roman" w:hAnsi="Times New Roman"/>
            <w:bCs/>
            <w:sz w:val="28"/>
            <w:szCs w:val="28"/>
          </w:rPr>
          <w:t>СП 32.13330.2012</w:t>
        </w:r>
      </w:hyperlink>
      <w:r w:rsidRPr="00C901E0">
        <w:rPr>
          <w:rFonts w:ascii="Times New Roman" w:hAnsi="Times New Roman"/>
          <w:bCs/>
          <w:sz w:val="28"/>
          <w:szCs w:val="28"/>
        </w:rPr>
        <w:t xml:space="preserve"> «СНиП 2.04.03-85 Канализация. Наружные сети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13. </w:t>
      </w:r>
      <w:bookmarkStart w:id="72" w:name="_Hlk8725805"/>
      <w:r w:rsidR="0059029D" w:rsidRPr="0059029D">
        <w:rPr>
          <w:rFonts w:ascii="Times New Roman" w:hAnsi="Times New Roman"/>
          <w:sz w:val="28"/>
          <w:szCs w:val="28"/>
        </w:rPr>
        <w:fldChar w:fldCharType="begin"/>
      </w:r>
      <w:r w:rsidRPr="00C901E0">
        <w:rPr>
          <w:rFonts w:ascii="Times New Roman" w:hAnsi="Times New Roman"/>
          <w:sz w:val="28"/>
          <w:szCs w:val="28"/>
        </w:rPr>
        <w:instrText xml:space="preserve"> HYPERLINK "consultantplus://offline/ref=C601E549D1526111A5D1CE415247EE38E3CA9241F016A98B273A6FB0y0y4I" </w:instrText>
      </w:r>
      <w:r w:rsidR="0059029D" w:rsidRPr="0059029D">
        <w:rPr>
          <w:rFonts w:ascii="Times New Roman" w:hAnsi="Times New Roman"/>
          <w:sz w:val="28"/>
          <w:szCs w:val="28"/>
        </w:rPr>
        <w:fldChar w:fldCharType="separate"/>
      </w:r>
      <w:r w:rsidRPr="00C901E0">
        <w:rPr>
          <w:rFonts w:ascii="Times New Roman" w:hAnsi="Times New Roman"/>
          <w:bCs/>
          <w:sz w:val="28"/>
          <w:szCs w:val="28"/>
        </w:rPr>
        <w:t>СП 31.13330.2012</w:t>
      </w:r>
      <w:r w:rsidR="0059029D" w:rsidRPr="00C901E0">
        <w:rPr>
          <w:rFonts w:ascii="Times New Roman" w:hAnsi="Times New Roman"/>
          <w:bCs/>
          <w:sz w:val="28"/>
          <w:szCs w:val="28"/>
        </w:rPr>
        <w:fldChar w:fldCharType="end"/>
      </w:r>
      <w:bookmarkEnd w:id="72"/>
      <w:r w:rsidRPr="00C901E0">
        <w:rPr>
          <w:rFonts w:ascii="Times New Roman" w:hAnsi="Times New Roman"/>
          <w:bCs/>
          <w:sz w:val="28"/>
          <w:szCs w:val="28"/>
        </w:rPr>
        <w:t xml:space="preserve"> «СНиП 2.04.02-84* Водоснабжение. Наружные сети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14. </w:t>
      </w:r>
      <w:hyperlink r:id="rId22" w:history="1">
        <w:r w:rsidRPr="00C901E0">
          <w:rPr>
            <w:rFonts w:ascii="Times New Roman" w:hAnsi="Times New Roman"/>
            <w:bCs/>
            <w:sz w:val="28"/>
            <w:szCs w:val="28"/>
          </w:rPr>
          <w:t>СП 124.13330.2012</w:t>
        </w:r>
      </w:hyperlink>
      <w:r w:rsidRPr="00C901E0">
        <w:rPr>
          <w:rFonts w:ascii="Times New Roman" w:hAnsi="Times New Roman"/>
          <w:bCs/>
          <w:sz w:val="28"/>
          <w:szCs w:val="28"/>
        </w:rPr>
        <w:t xml:space="preserve"> «СНиП 41-02-2003 Тепловые сети».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15. </w:t>
      </w:r>
      <w:hyperlink r:id="rId23" w:history="1">
        <w:r w:rsidRPr="00C901E0">
          <w:rPr>
            <w:rFonts w:ascii="Times New Roman" w:hAnsi="Times New Roman"/>
            <w:bCs/>
            <w:sz w:val="28"/>
            <w:szCs w:val="28"/>
          </w:rPr>
          <w:t>СП 34.13330.2012</w:t>
        </w:r>
      </w:hyperlink>
      <w:r w:rsidRPr="00C901E0">
        <w:rPr>
          <w:rFonts w:ascii="Times New Roman" w:hAnsi="Times New Roman"/>
          <w:bCs/>
          <w:sz w:val="28"/>
          <w:szCs w:val="28"/>
        </w:rPr>
        <w:t xml:space="preserve"> «СНиП </w:t>
      </w:r>
      <w:bookmarkStart w:id="73" w:name="_Hlk10555224"/>
      <w:r w:rsidRPr="00C901E0">
        <w:rPr>
          <w:rFonts w:ascii="Times New Roman" w:hAnsi="Times New Roman"/>
          <w:bCs/>
          <w:sz w:val="28"/>
          <w:szCs w:val="28"/>
        </w:rPr>
        <w:t>2.05.02-85</w:t>
      </w:r>
      <w:bookmarkEnd w:id="73"/>
      <w:r w:rsidRPr="00C901E0">
        <w:rPr>
          <w:rFonts w:ascii="Times New Roman" w:hAnsi="Times New Roman"/>
          <w:bCs/>
          <w:sz w:val="28"/>
          <w:szCs w:val="28"/>
        </w:rPr>
        <w:t>* Автомобильные дороги».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16. СП 52.13330.2016 «</w:t>
      </w:r>
      <w:hyperlink r:id="rId24" w:history="1">
        <w:r w:rsidRPr="00C901E0">
          <w:rPr>
            <w:rFonts w:ascii="Times New Roman" w:hAnsi="Times New Roman"/>
            <w:bCs/>
            <w:sz w:val="28"/>
            <w:szCs w:val="28"/>
          </w:rPr>
          <w:t>СНиП 23-05-95*</w:t>
        </w:r>
      </w:hyperlink>
      <w:r w:rsidRPr="00C901E0">
        <w:rPr>
          <w:rFonts w:ascii="Times New Roman" w:hAnsi="Times New Roman"/>
          <w:bCs/>
          <w:sz w:val="28"/>
          <w:szCs w:val="28"/>
        </w:rPr>
        <w:t xml:space="preserve"> Естественное и искусственное освещение».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17. </w:t>
      </w:r>
      <w:hyperlink r:id="rId25" w:history="1">
        <w:r w:rsidRPr="00C901E0">
          <w:rPr>
            <w:rFonts w:ascii="Times New Roman" w:hAnsi="Times New Roman"/>
            <w:bCs/>
            <w:sz w:val="28"/>
            <w:szCs w:val="28"/>
          </w:rPr>
          <w:t>СП 50.13330.2012</w:t>
        </w:r>
      </w:hyperlink>
      <w:r w:rsidRPr="00C901E0">
        <w:rPr>
          <w:rFonts w:ascii="Times New Roman" w:hAnsi="Times New Roman"/>
          <w:bCs/>
          <w:sz w:val="28"/>
          <w:szCs w:val="28"/>
        </w:rPr>
        <w:t xml:space="preserve"> «СНиП 23-02-2003 Тепловая защита зданий».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18. </w:t>
      </w:r>
      <w:hyperlink r:id="rId26" w:history="1">
        <w:r w:rsidRPr="00C901E0">
          <w:rPr>
            <w:rFonts w:ascii="Times New Roman" w:hAnsi="Times New Roman"/>
            <w:bCs/>
            <w:sz w:val="28"/>
            <w:szCs w:val="28"/>
          </w:rPr>
          <w:t>СП 51.13330.2011</w:t>
        </w:r>
      </w:hyperlink>
      <w:r w:rsidRPr="00C901E0">
        <w:rPr>
          <w:rFonts w:ascii="Times New Roman" w:hAnsi="Times New Roman"/>
          <w:bCs/>
          <w:sz w:val="28"/>
          <w:szCs w:val="28"/>
        </w:rPr>
        <w:t xml:space="preserve"> «СНиП 23-03-2003 Защита от шума».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19. </w:t>
      </w:r>
      <w:hyperlink r:id="rId27" w:history="1">
        <w:r w:rsidRPr="00C901E0">
          <w:rPr>
            <w:rFonts w:ascii="Times New Roman" w:hAnsi="Times New Roman"/>
            <w:bCs/>
            <w:sz w:val="28"/>
            <w:szCs w:val="28"/>
          </w:rPr>
          <w:t>СП 53.13330.2011</w:t>
        </w:r>
      </w:hyperlink>
      <w:r w:rsidRPr="00C901E0">
        <w:rPr>
          <w:rFonts w:ascii="Times New Roman" w:hAnsi="Times New Roman"/>
          <w:bCs/>
          <w:sz w:val="28"/>
          <w:szCs w:val="28"/>
        </w:rPr>
        <w:t xml:space="preserve"> «СНиП 30-02-97* Планировка и застройка территорий садоводческих (дачных) объединений граждан, здания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20. </w:t>
      </w:r>
      <w:hyperlink r:id="rId28" w:history="1">
        <w:r w:rsidRPr="00C901E0">
          <w:rPr>
            <w:rFonts w:ascii="Times New Roman" w:hAnsi="Times New Roman"/>
            <w:bCs/>
            <w:sz w:val="28"/>
            <w:szCs w:val="28"/>
          </w:rPr>
          <w:t>СП 118.13330.2012</w:t>
        </w:r>
      </w:hyperlink>
      <w:r w:rsidRPr="00C901E0">
        <w:rPr>
          <w:rFonts w:ascii="Times New Roman" w:hAnsi="Times New Roman"/>
          <w:bCs/>
          <w:sz w:val="28"/>
          <w:szCs w:val="28"/>
        </w:rPr>
        <w:t xml:space="preserve"> «СНиП 31-06-2009 Общественные здания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21. СП 54.13330.2016 «</w:t>
      </w:r>
      <w:hyperlink r:id="rId29" w:history="1">
        <w:r w:rsidRPr="00C901E0">
          <w:rPr>
            <w:rFonts w:ascii="Times New Roman" w:hAnsi="Times New Roman"/>
            <w:bCs/>
            <w:sz w:val="28"/>
            <w:szCs w:val="28"/>
          </w:rPr>
          <w:t>СНиП 31-01-2003</w:t>
        </w:r>
      </w:hyperlink>
      <w:r w:rsidRPr="00C901E0">
        <w:rPr>
          <w:rFonts w:ascii="Times New Roman" w:hAnsi="Times New Roman"/>
          <w:bCs/>
          <w:sz w:val="28"/>
          <w:szCs w:val="28"/>
        </w:rPr>
        <w:t xml:space="preserve"> Здания жилые многоквартирные».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22. </w:t>
      </w:r>
      <w:hyperlink r:id="rId30" w:history="1">
        <w:r w:rsidRPr="00C901E0">
          <w:rPr>
            <w:rFonts w:ascii="Times New Roman" w:hAnsi="Times New Roman"/>
            <w:bCs/>
            <w:sz w:val="28"/>
            <w:szCs w:val="28"/>
          </w:rPr>
          <w:t>СП 251.1325800.2016</w:t>
        </w:r>
      </w:hyperlink>
      <w:r w:rsidRPr="00C901E0">
        <w:rPr>
          <w:rFonts w:ascii="Times New Roman" w:hAnsi="Times New Roman"/>
          <w:bCs/>
          <w:sz w:val="28"/>
          <w:szCs w:val="28"/>
        </w:rPr>
        <w:t xml:space="preserve"> «Здания общеобразовательных организаций.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23. </w:t>
      </w:r>
      <w:hyperlink r:id="rId31" w:history="1">
        <w:r w:rsidRPr="00C901E0">
          <w:rPr>
            <w:rFonts w:ascii="Times New Roman" w:hAnsi="Times New Roman"/>
            <w:bCs/>
            <w:sz w:val="28"/>
            <w:szCs w:val="28"/>
          </w:rPr>
          <w:t>СП 252.1325800.2016</w:t>
        </w:r>
      </w:hyperlink>
      <w:r w:rsidRPr="00C901E0">
        <w:rPr>
          <w:rFonts w:ascii="Times New Roman" w:hAnsi="Times New Roman"/>
          <w:bCs/>
          <w:sz w:val="28"/>
          <w:szCs w:val="28"/>
        </w:rPr>
        <w:t xml:space="preserve"> «Здания дошкольных образовательных организаций.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24. </w:t>
      </w:r>
      <w:hyperlink r:id="rId32" w:history="1">
        <w:r w:rsidRPr="00C901E0">
          <w:rPr>
            <w:rFonts w:ascii="Times New Roman" w:hAnsi="Times New Roman"/>
            <w:bCs/>
            <w:sz w:val="28"/>
            <w:szCs w:val="28"/>
          </w:rPr>
          <w:t>СП 113.13330.2016</w:t>
        </w:r>
      </w:hyperlink>
      <w:r w:rsidRPr="00C901E0">
        <w:rPr>
          <w:rFonts w:ascii="Times New Roman" w:hAnsi="Times New Roman"/>
          <w:bCs/>
          <w:sz w:val="28"/>
          <w:szCs w:val="28"/>
        </w:rPr>
        <w:t xml:space="preserve"> «СНиП 21-02-99* Стоянки автомобилей».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25. </w:t>
      </w:r>
      <w:hyperlink r:id="rId33" w:history="1">
        <w:r w:rsidRPr="00C901E0">
          <w:rPr>
            <w:rFonts w:ascii="Times New Roman" w:hAnsi="Times New Roman"/>
            <w:bCs/>
            <w:sz w:val="28"/>
            <w:szCs w:val="28"/>
          </w:rPr>
          <w:t>СП 158.13330.2014</w:t>
        </w:r>
      </w:hyperlink>
      <w:r w:rsidRPr="00C901E0">
        <w:rPr>
          <w:rFonts w:ascii="Times New Roman" w:hAnsi="Times New Roman"/>
          <w:bCs/>
          <w:sz w:val="28"/>
          <w:szCs w:val="28"/>
        </w:rPr>
        <w:t xml:space="preserve"> «Здания и помещения медицинских организаций.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26. </w:t>
      </w:r>
      <w:hyperlink r:id="rId34" w:history="1">
        <w:r w:rsidRPr="00C901E0">
          <w:rPr>
            <w:rFonts w:ascii="Times New Roman" w:hAnsi="Times New Roman"/>
            <w:bCs/>
            <w:sz w:val="28"/>
            <w:szCs w:val="28"/>
          </w:rPr>
          <w:t>СП 257.1325800.2016</w:t>
        </w:r>
      </w:hyperlink>
      <w:r w:rsidRPr="00C901E0">
        <w:rPr>
          <w:rFonts w:ascii="Times New Roman" w:hAnsi="Times New Roman"/>
          <w:bCs/>
          <w:sz w:val="28"/>
          <w:szCs w:val="28"/>
        </w:rPr>
        <w:t xml:space="preserve"> «Здания гостиниц.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27. </w:t>
      </w:r>
      <w:hyperlink r:id="rId35" w:history="1">
        <w:r w:rsidRPr="00C901E0">
          <w:rPr>
            <w:rFonts w:ascii="Times New Roman" w:hAnsi="Times New Roman"/>
            <w:bCs/>
            <w:sz w:val="28"/>
            <w:szCs w:val="28"/>
          </w:rPr>
          <w:t>СП 35.13330.2011</w:t>
        </w:r>
      </w:hyperlink>
      <w:r w:rsidRPr="00C901E0">
        <w:rPr>
          <w:rFonts w:ascii="Times New Roman" w:hAnsi="Times New Roman"/>
          <w:bCs/>
          <w:sz w:val="28"/>
          <w:szCs w:val="28"/>
        </w:rPr>
        <w:t xml:space="preserve"> «СНиП 2.05.03-84* Мосты и трубы».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28. </w:t>
      </w:r>
      <w:hyperlink r:id="rId36" w:history="1">
        <w:r w:rsidRPr="00C901E0">
          <w:rPr>
            <w:rFonts w:ascii="Times New Roman" w:hAnsi="Times New Roman"/>
            <w:bCs/>
            <w:sz w:val="28"/>
            <w:szCs w:val="28"/>
          </w:rPr>
          <w:t>СП 101.13330.2012</w:t>
        </w:r>
      </w:hyperlink>
      <w:r w:rsidRPr="00C901E0">
        <w:rPr>
          <w:rFonts w:ascii="Times New Roman" w:hAnsi="Times New Roman"/>
          <w:bCs/>
          <w:sz w:val="28"/>
          <w:szCs w:val="28"/>
        </w:rPr>
        <w:t xml:space="preserve"> «СНиП 2.06.07-87 Подпорные стены, судоходные шлюзы, рыбопропускные и рыбозащитные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29. </w:t>
      </w:r>
      <w:hyperlink r:id="rId37" w:history="1">
        <w:r w:rsidRPr="00C901E0">
          <w:rPr>
            <w:rFonts w:ascii="Times New Roman" w:hAnsi="Times New Roman"/>
            <w:bCs/>
            <w:sz w:val="28"/>
            <w:szCs w:val="28"/>
          </w:rPr>
          <w:t>СП 102.13330.2012</w:t>
        </w:r>
      </w:hyperlink>
      <w:r w:rsidRPr="00C901E0">
        <w:rPr>
          <w:rFonts w:ascii="Times New Roman" w:hAnsi="Times New Roman"/>
          <w:bCs/>
          <w:sz w:val="28"/>
          <w:szCs w:val="28"/>
        </w:rPr>
        <w:t xml:space="preserve"> «СНиП 2.06.09-84 Туннели гидротехнические».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30. </w:t>
      </w:r>
      <w:hyperlink r:id="rId38" w:history="1">
        <w:r w:rsidRPr="00C901E0">
          <w:rPr>
            <w:rFonts w:ascii="Times New Roman" w:hAnsi="Times New Roman"/>
            <w:bCs/>
            <w:sz w:val="28"/>
            <w:szCs w:val="28"/>
          </w:rPr>
          <w:t>СП 58.13330.2012</w:t>
        </w:r>
      </w:hyperlink>
      <w:r w:rsidRPr="00C901E0">
        <w:rPr>
          <w:rFonts w:ascii="Times New Roman" w:hAnsi="Times New Roman"/>
          <w:bCs/>
          <w:sz w:val="28"/>
          <w:szCs w:val="28"/>
        </w:rPr>
        <w:t xml:space="preserve"> «СНиП 33-01-2003 Гидротехнические сооружения. Основные положения».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xml:space="preserve">31. </w:t>
      </w:r>
      <w:hyperlink r:id="rId39" w:history="1">
        <w:r w:rsidRPr="00C901E0">
          <w:rPr>
            <w:rFonts w:ascii="Times New Roman" w:hAnsi="Times New Roman"/>
            <w:bCs/>
            <w:sz w:val="28"/>
            <w:szCs w:val="28"/>
          </w:rPr>
          <w:t>СП 38.13330.2012</w:t>
        </w:r>
      </w:hyperlink>
      <w:r w:rsidRPr="00C901E0">
        <w:rPr>
          <w:rFonts w:ascii="Times New Roman" w:hAnsi="Times New Roman"/>
          <w:bCs/>
          <w:sz w:val="28"/>
          <w:szCs w:val="28"/>
        </w:rPr>
        <w:t xml:space="preserve"> «СНиП 2.06.04-82* Нагрузки и воздействия на гидротехнические сооружения (волновые, ледовые и от судов)».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32. </w:t>
      </w:r>
      <w:hyperlink r:id="rId40" w:history="1">
        <w:r w:rsidRPr="00C901E0">
          <w:rPr>
            <w:rFonts w:ascii="Times New Roman" w:hAnsi="Times New Roman"/>
            <w:bCs/>
            <w:sz w:val="28"/>
            <w:szCs w:val="28"/>
          </w:rPr>
          <w:t>СП 39.13330.2012</w:t>
        </w:r>
      </w:hyperlink>
      <w:r w:rsidRPr="00C901E0">
        <w:rPr>
          <w:rFonts w:ascii="Times New Roman" w:hAnsi="Times New Roman"/>
          <w:bCs/>
          <w:sz w:val="28"/>
          <w:szCs w:val="28"/>
        </w:rPr>
        <w:t xml:space="preserve"> «СНиП 2.06.05-84* Плотины из грунтовых материалов».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33. </w:t>
      </w:r>
      <w:hyperlink r:id="rId41" w:history="1">
        <w:r w:rsidRPr="00C901E0">
          <w:rPr>
            <w:rFonts w:ascii="Times New Roman" w:hAnsi="Times New Roman"/>
            <w:bCs/>
            <w:sz w:val="28"/>
            <w:szCs w:val="28"/>
          </w:rPr>
          <w:t>СП 40.13330.2012</w:t>
        </w:r>
      </w:hyperlink>
      <w:r w:rsidRPr="00C901E0">
        <w:rPr>
          <w:rFonts w:ascii="Times New Roman" w:hAnsi="Times New Roman"/>
          <w:bCs/>
          <w:sz w:val="28"/>
          <w:szCs w:val="28"/>
        </w:rPr>
        <w:t xml:space="preserve"> «СНиП 2.06.06-85 Плотины бетонные и железобетонные».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34. </w:t>
      </w:r>
      <w:hyperlink r:id="rId42" w:history="1">
        <w:r w:rsidRPr="00C901E0">
          <w:rPr>
            <w:rFonts w:ascii="Times New Roman" w:hAnsi="Times New Roman"/>
            <w:bCs/>
            <w:sz w:val="28"/>
            <w:szCs w:val="28"/>
          </w:rPr>
          <w:t>СП 41.13330.2012</w:t>
        </w:r>
      </w:hyperlink>
      <w:r w:rsidRPr="00C901E0">
        <w:rPr>
          <w:rFonts w:ascii="Times New Roman" w:hAnsi="Times New Roman"/>
          <w:bCs/>
          <w:sz w:val="28"/>
          <w:szCs w:val="28"/>
        </w:rPr>
        <w:t xml:space="preserve"> «СНиП 2.06.08-87 Бетонные и железобетонные конструкции гидротехнических сооружений».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35. </w:t>
      </w:r>
      <w:hyperlink r:id="rId43" w:history="1">
        <w:r w:rsidRPr="00C901E0">
          <w:rPr>
            <w:rFonts w:ascii="Times New Roman" w:hAnsi="Times New Roman"/>
            <w:bCs/>
            <w:sz w:val="28"/>
            <w:szCs w:val="28"/>
          </w:rPr>
          <w:t>СП 101.13330.2012</w:t>
        </w:r>
      </w:hyperlink>
      <w:r w:rsidRPr="00C901E0">
        <w:rPr>
          <w:rFonts w:ascii="Times New Roman" w:hAnsi="Times New Roman"/>
          <w:bCs/>
          <w:sz w:val="28"/>
          <w:szCs w:val="28"/>
        </w:rPr>
        <w:t xml:space="preserve"> «СНиП 2.06.07-87 Подпорные стены, судоходные шлюзы, рыбопропускные и рыбозащитные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36. </w:t>
      </w:r>
      <w:hyperlink r:id="rId44" w:history="1">
        <w:r w:rsidRPr="00C901E0">
          <w:rPr>
            <w:rFonts w:ascii="Times New Roman" w:hAnsi="Times New Roman"/>
            <w:bCs/>
            <w:sz w:val="28"/>
            <w:szCs w:val="28"/>
          </w:rPr>
          <w:t>СП 102.13330.2012</w:t>
        </w:r>
      </w:hyperlink>
      <w:r w:rsidRPr="00C901E0">
        <w:rPr>
          <w:rFonts w:ascii="Times New Roman" w:hAnsi="Times New Roman"/>
          <w:bCs/>
          <w:sz w:val="28"/>
          <w:szCs w:val="28"/>
        </w:rPr>
        <w:t xml:space="preserve"> «СНиП 2.06.09-84 Туннели гидротехнические».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37. </w:t>
      </w:r>
      <w:hyperlink r:id="rId45" w:history="1">
        <w:r w:rsidRPr="00C901E0">
          <w:rPr>
            <w:rFonts w:ascii="Times New Roman" w:hAnsi="Times New Roman"/>
            <w:bCs/>
            <w:sz w:val="28"/>
            <w:szCs w:val="28"/>
          </w:rPr>
          <w:t>СП 122.13330.2012</w:t>
        </w:r>
      </w:hyperlink>
      <w:r w:rsidRPr="00C901E0">
        <w:rPr>
          <w:rFonts w:ascii="Times New Roman" w:hAnsi="Times New Roman"/>
          <w:bCs/>
          <w:sz w:val="28"/>
          <w:szCs w:val="28"/>
        </w:rPr>
        <w:t xml:space="preserve"> «СНиП 32-04-97 Тоннели железнодорожные и автодорожные».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38. </w:t>
      </w:r>
      <w:hyperlink r:id="rId46" w:history="1">
        <w:r w:rsidRPr="00C901E0">
          <w:rPr>
            <w:rFonts w:ascii="Times New Roman" w:hAnsi="Times New Roman"/>
            <w:bCs/>
            <w:sz w:val="28"/>
            <w:szCs w:val="28"/>
          </w:rPr>
          <w:t>СП 259.1325800.2016</w:t>
        </w:r>
      </w:hyperlink>
      <w:r w:rsidRPr="00C901E0">
        <w:rPr>
          <w:rFonts w:ascii="Times New Roman" w:hAnsi="Times New Roman"/>
          <w:bCs/>
          <w:sz w:val="28"/>
          <w:szCs w:val="28"/>
        </w:rPr>
        <w:t xml:space="preserve"> «Мосты в условиях плотной городской застройки.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39. </w:t>
      </w:r>
      <w:hyperlink r:id="rId47" w:history="1">
        <w:r w:rsidRPr="00C901E0">
          <w:rPr>
            <w:rFonts w:ascii="Times New Roman" w:hAnsi="Times New Roman"/>
            <w:bCs/>
            <w:sz w:val="28"/>
            <w:szCs w:val="28"/>
          </w:rPr>
          <w:t>СП 132.13330.2011</w:t>
        </w:r>
      </w:hyperlink>
      <w:r w:rsidRPr="00C901E0">
        <w:rPr>
          <w:rFonts w:ascii="Times New Roman" w:hAnsi="Times New Roman"/>
          <w:bCs/>
          <w:sz w:val="28"/>
          <w:szCs w:val="28"/>
        </w:rPr>
        <w:t xml:space="preserve"> «Обеспечение антитеррористической защищённости зданий и сооружений. Общие требования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40. </w:t>
      </w:r>
      <w:hyperlink r:id="rId48" w:history="1">
        <w:r w:rsidRPr="00C901E0">
          <w:rPr>
            <w:rFonts w:ascii="Times New Roman" w:hAnsi="Times New Roman"/>
            <w:bCs/>
            <w:sz w:val="28"/>
            <w:szCs w:val="28"/>
          </w:rPr>
          <w:t>СП 254.1325800.2016</w:t>
        </w:r>
      </w:hyperlink>
      <w:r w:rsidRPr="00C901E0">
        <w:rPr>
          <w:rFonts w:ascii="Times New Roman" w:hAnsi="Times New Roman"/>
          <w:bCs/>
          <w:sz w:val="28"/>
          <w:szCs w:val="28"/>
        </w:rPr>
        <w:t xml:space="preserve"> «Здания и территории. Правила проектирования защиты от производственного шума».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41. </w:t>
      </w:r>
      <w:hyperlink r:id="rId49" w:history="1">
        <w:r w:rsidRPr="00C901E0">
          <w:rPr>
            <w:rFonts w:ascii="Times New Roman" w:hAnsi="Times New Roman"/>
            <w:bCs/>
            <w:sz w:val="28"/>
            <w:szCs w:val="28"/>
          </w:rPr>
          <w:t>СП 18.13330.2011</w:t>
        </w:r>
      </w:hyperlink>
      <w:r w:rsidRPr="00C901E0">
        <w:rPr>
          <w:rFonts w:ascii="Times New Roman" w:hAnsi="Times New Roman"/>
          <w:bCs/>
          <w:sz w:val="28"/>
          <w:szCs w:val="28"/>
        </w:rPr>
        <w:t xml:space="preserve"> «СНиП II-89-80* Генеральные планы промышленных предприятий».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42. </w:t>
      </w:r>
      <w:hyperlink r:id="rId50" w:history="1">
        <w:r w:rsidRPr="00C901E0">
          <w:rPr>
            <w:rFonts w:ascii="Times New Roman" w:hAnsi="Times New Roman"/>
            <w:bCs/>
            <w:sz w:val="28"/>
            <w:szCs w:val="28"/>
          </w:rPr>
          <w:t>СП 19.13330.2011</w:t>
        </w:r>
      </w:hyperlink>
      <w:r w:rsidRPr="00C901E0">
        <w:rPr>
          <w:rFonts w:ascii="Times New Roman" w:hAnsi="Times New Roman"/>
          <w:bCs/>
          <w:sz w:val="28"/>
          <w:szCs w:val="28"/>
        </w:rPr>
        <w:t xml:space="preserve"> «СНиП II-97-76 Генеральные планы сельскохозяйственных предприятий».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43. </w:t>
      </w:r>
      <w:hyperlink r:id="rId51" w:history="1">
        <w:r w:rsidRPr="00C901E0">
          <w:rPr>
            <w:rFonts w:ascii="Times New Roman" w:hAnsi="Times New Roman"/>
            <w:bCs/>
            <w:sz w:val="28"/>
            <w:szCs w:val="28"/>
          </w:rPr>
          <w:t>СП 131.13330.2012</w:t>
        </w:r>
      </w:hyperlink>
      <w:r w:rsidRPr="00C901E0">
        <w:rPr>
          <w:rFonts w:ascii="Times New Roman" w:hAnsi="Times New Roman"/>
          <w:bCs/>
          <w:sz w:val="28"/>
          <w:szCs w:val="28"/>
        </w:rPr>
        <w:t xml:space="preserve"> «СНиП 23-01-99* Строительная климатология».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44. </w:t>
      </w:r>
      <w:hyperlink r:id="rId52" w:history="1">
        <w:r w:rsidRPr="00C901E0">
          <w:rPr>
            <w:rFonts w:ascii="Times New Roman" w:hAnsi="Times New Roman"/>
            <w:bCs/>
            <w:sz w:val="28"/>
            <w:szCs w:val="28"/>
          </w:rPr>
          <w:t>ГОСТ Р 52024-2003</w:t>
        </w:r>
      </w:hyperlink>
      <w:r w:rsidRPr="00C901E0">
        <w:rPr>
          <w:rFonts w:ascii="Times New Roman" w:hAnsi="Times New Roman"/>
          <w:bCs/>
          <w:sz w:val="28"/>
          <w:szCs w:val="28"/>
        </w:rPr>
        <w:t xml:space="preserve"> «Услуги физкультурно-оздоровительные и спортивные.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45. </w:t>
      </w:r>
      <w:hyperlink r:id="rId53" w:history="1">
        <w:r w:rsidRPr="00C901E0">
          <w:rPr>
            <w:rFonts w:ascii="Times New Roman" w:hAnsi="Times New Roman"/>
            <w:bCs/>
            <w:sz w:val="28"/>
            <w:szCs w:val="28"/>
          </w:rPr>
          <w:t>ГОСТ Р 52025-2003</w:t>
        </w:r>
      </w:hyperlink>
      <w:r w:rsidRPr="00C901E0">
        <w:rPr>
          <w:rFonts w:ascii="Times New Roman" w:hAnsi="Times New Roman"/>
          <w:bCs/>
          <w:sz w:val="28"/>
          <w:szCs w:val="28"/>
        </w:rPr>
        <w:t xml:space="preserve"> «Государственный стандарт Российской Федерации. Услуги физкультурно-оздоровительные и спортивные. Требования безопасности потребителей».</w:t>
      </w:r>
    </w:p>
    <w:p w:rsidR="00C901E0" w:rsidRPr="00C901E0" w:rsidRDefault="00C901E0" w:rsidP="00C901E0">
      <w:pPr>
        <w:pStyle w:val="a4"/>
        <w:ind w:firstLine="567"/>
        <w:jc w:val="both"/>
        <w:rPr>
          <w:rFonts w:ascii="Times New Roman" w:hAnsi="Times New Roman"/>
          <w:bCs/>
          <w:sz w:val="28"/>
          <w:szCs w:val="28"/>
        </w:rPr>
      </w:pPr>
      <w:bookmarkStart w:id="74" w:name="_Hlk7103558"/>
      <w:r w:rsidRPr="00C901E0">
        <w:rPr>
          <w:rFonts w:ascii="Times New Roman" w:hAnsi="Times New Roman"/>
          <w:bCs/>
          <w:sz w:val="28"/>
          <w:szCs w:val="28"/>
        </w:rPr>
        <w:t>46. ГОСТ Р 53102-2015 «Оборудование детских игровых площадок. Термины и определения».</w:t>
      </w:r>
    </w:p>
    <w:bookmarkEnd w:id="74"/>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47. </w:t>
      </w:r>
      <w:hyperlink r:id="rId54" w:history="1">
        <w:r w:rsidRPr="00C901E0">
          <w:rPr>
            <w:rFonts w:ascii="Times New Roman" w:hAnsi="Times New Roman"/>
            <w:bCs/>
            <w:sz w:val="28"/>
            <w:szCs w:val="28"/>
          </w:rPr>
          <w:t>ГОСТ Р 52169-2012</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48. </w:t>
      </w:r>
      <w:hyperlink r:id="rId55" w:history="1">
        <w:r w:rsidRPr="00C901E0">
          <w:rPr>
            <w:rFonts w:ascii="Times New Roman" w:hAnsi="Times New Roman"/>
            <w:bCs/>
            <w:sz w:val="28"/>
            <w:szCs w:val="28"/>
          </w:rPr>
          <w:t>ГОСТ Р 52167-2012</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качелей.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49. </w:t>
      </w:r>
      <w:hyperlink r:id="rId56" w:history="1">
        <w:r w:rsidRPr="00C901E0">
          <w:rPr>
            <w:rFonts w:ascii="Times New Roman" w:hAnsi="Times New Roman"/>
            <w:bCs/>
            <w:sz w:val="28"/>
            <w:szCs w:val="28"/>
          </w:rPr>
          <w:t>ГОСТ Р 52168-2012</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50. </w:t>
      </w:r>
      <w:hyperlink r:id="rId57" w:history="1">
        <w:r w:rsidRPr="00C901E0">
          <w:rPr>
            <w:rFonts w:ascii="Times New Roman" w:hAnsi="Times New Roman"/>
            <w:bCs/>
            <w:sz w:val="28"/>
            <w:szCs w:val="28"/>
          </w:rPr>
          <w:t>ГОСТ Р 52299-2013</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качалок.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51. </w:t>
      </w:r>
      <w:hyperlink r:id="rId58" w:history="1">
        <w:r w:rsidRPr="00C901E0">
          <w:rPr>
            <w:rFonts w:ascii="Times New Roman" w:hAnsi="Times New Roman"/>
            <w:bCs/>
            <w:sz w:val="28"/>
            <w:szCs w:val="28"/>
          </w:rPr>
          <w:t>ГОСТ Р 52300-2013</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каруселей.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xml:space="preserve">52. </w:t>
      </w:r>
      <w:hyperlink r:id="rId59" w:history="1">
        <w:r w:rsidRPr="00C901E0">
          <w:rPr>
            <w:rFonts w:ascii="Times New Roman" w:hAnsi="Times New Roman"/>
            <w:bCs/>
            <w:sz w:val="28"/>
            <w:szCs w:val="28"/>
          </w:rPr>
          <w:t>ГОСТ Р 52301-2013</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при эксплуатации.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53. </w:t>
      </w:r>
      <w:hyperlink r:id="rId60" w:history="1">
        <w:r w:rsidRPr="00C901E0">
          <w:rPr>
            <w:rFonts w:ascii="Times New Roman" w:hAnsi="Times New Roman"/>
            <w:bCs/>
            <w:sz w:val="28"/>
            <w:szCs w:val="28"/>
          </w:rPr>
          <w:t>ГОСТ Р ЕН 1177-2013</w:t>
        </w:r>
      </w:hyperlink>
      <w:r w:rsidRPr="00C901E0">
        <w:rPr>
          <w:rFonts w:ascii="Times New Roman" w:hAnsi="Times New Roman"/>
          <w:bCs/>
          <w:sz w:val="28"/>
          <w:szCs w:val="28"/>
        </w:rPr>
        <w:t xml:space="preserve"> «</w:t>
      </w:r>
      <w:bookmarkStart w:id="75" w:name="_Hlk7101756"/>
      <w:r w:rsidRPr="00C901E0">
        <w:rPr>
          <w:rFonts w:ascii="Times New Roman" w:hAnsi="Times New Roman"/>
          <w:bCs/>
          <w:sz w:val="28"/>
          <w:szCs w:val="28"/>
        </w:rPr>
        <w:t>Национальный стандарт Российской Федерации.</w:t>
      </w:r>
      <w:bookmarkEnd w:id="75"/>
      <w:r w:rsidRPr="00C901E0">
        <w:rPr>
          <w:rFonts w:ascii="Times New Roman" w:hAnsi="Times New Roman"/>
          <w:bCs/>
          <w:sz w:val="28"/>
          <w:szCs w:val="28"/>
        </w:rPr>
        <w:t xml:space="preserve"> Покрытия игровых площадок ударопоглощающие. Определение критической высоты падения».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54. </w:t>
      </w:r>
      <w:hyperlink r:id="rId61" w:history="1">
        <w:r w:rsidRPr="00C901E0">
          <w:rPr>
            <w:rFonts w:ascii="Times New Roman" w:hAnsi="Times New Roman"/>
            <w:bCs/>
            <w:sz w:val="28"/>
            <w:szCs w:val="28"/>
          </w:rPr>
          <w:t>ГОСТ Р 55677-2013</w:t>
        </w:r>
      </w:hyperlink>
      <w:r w:rsidRPr="00C901E0">
        <w:rPr>
          <w:rFonts w:ascii="Times New Roman" w:hAnsi="Times New Roman"/>
          <w:bCs/>
          <w:sz w:val="28"/>
          <w:szCs w:val="28"/>
        </w:rPr>
        <w:t xml:space="preserve"> «Национальный стандарт Российской Федерации. Оборудование детских спортивных площадок. Безопасность конструкции и методы испытаний.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55. </w:t>
      </w:r>
      <w:hyperlink r:id="rId62" w:history="1">
        <w:r w:rsidRPr="00C901E0">
          <w:rPr>
            <w:rFonts w:ascii="Times New Roman" w:hAnsi="Times New Roman"/>
            <w:bCs/>
            <w:sz w:val="28"/>
            <w:szCs w:val="28"/>
          </w:rPr>
          <w:t>ГОСТ Р 55678-2013</w:t>
        </w:r>
      </w:hyperlink>
      <w:r w:rsidRPr="00C901E0">
        <w:rPr>
          <w:rFonts w:ascii="Times New Roman" w:hAnsi="Times New Roman"/>
          <w:bCs/>
          <w:sz w:val="28"/>
          <w:szCs w:val="28"/>
        </w:rPr>
        <w:t xml:space="preserve">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56. </w:t>
      </w:r>
      <w:hyperlink r:id="rId63" w:history="1">
        <w:r w:rsidRPr="00C901E0">
          <w:rPr>
            <w:rFonts w:ascii="Times New Roman" w:hAnsi="Times New Roman"/>
            <w:bCs/>
            <w:sz w:val="28"/>
            <w:szCs w:val="28"/>
          </w:rPr>
          <w:t>ГОСТ Р 55679-2013</w:t>
        </w:r>
      </w:hyperlink>
      <w:r w:rsidRPr="00C901E0">
        <w:rPr>
          <w:rFonts w:ascii="Times New Roman" w:hAnsi="Times New Roman"/>
          <w:bCs/>
          <w:sz w:val="28"/>
          <w:szCs w:val="28"/>
        </w:rPr>
        <w:t xml:space="preserve"> «Национальный стандарт Российской Федерации. Оборудование детских спортивных площадок. Безопасность при эксплуатации».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57. </w:t>
      </w:r>
      <w:hyperlink r:id="rId64" w:history="1">
        <w:r w:rsidRPr="00C901E0">
          <w:rPr>
            <w:rFonts w:ascii="Times New Roman" w:hAnsi="Times New Roman"/>
            <w:bCs/>
            <w:sz w:val="28"/>
            <w:szCs w:val="28"/>
          </w:rPr>
          <w:t>ГОСТ Р 52766-2007</w:t>
        </w:r>
      </w:hyperlink>
      <w:r w:rsidRPr="00C901E0">
        <w:rPr>
          <w:rFonts w:ascii="Times New Roman" w:hAnsi="Times New Roman"/>
          <w:bCs/>
          <w:sz w:val="28"/>
          <w:szCs w:val="28"/>
        </w:rPr>
        <w:t xml:space="preserve"> «Дороги автомобильные общего пользования. Элементы обустройства.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58. </w:t>
      </w:r>
      <w:hyperlink r:id="rId65" w:history="1">
        <w:r w:rsidRPr="00C901E0">
          <w:rPr>
            <w:rFonts w:ascii="Times New Roman" w:hAnsi="Times New Roman"/>
            <w:bCs/>
            <w:sz w:val="28"/>
            <w:szCs w:val="28"/>
          </w:rPr>
          <w:t>ГОСТ Р 52289-2004</w:t>
        </w:r>
      </w:hyperlink>
      <w:r w:rsidRPr="00C901E0">
        <w:rPr>
          <w:rFonts w:ascii="Times New Roman" w:hAnsi="Times New Roman"/>
          <w:bCs/>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59. </w:t>
      </w:r>
      <w:hyperlink r:id="rId66" w:history="1">
        <w:r w:rsidRPr="00C901E0">
          <w:rPr>
            <w:rFonts w:ascii="Times New Roman" w:hAnsi="Times New Roman"/>
            <w:bCs/>
            <w:sz w:val="28"/>
            <w:szCs w:val="28"/>
          </w:rPr>
          <w:t>ГОСТ 33127-2014</w:t>
        </w:r>
      </w:hyperlink>
      <w:r w:rsidRPr="00C901E0">
        <w:rPr>
          <w:rFonts w:ascii="Times New Roman" w:hAnsi="Times New Roman"/>
          <w:bCs/>
          <w:sz w:val="28"/>
          <w:szCs w:val="28"/>
        </w:rPr>
        <w:t xml:space="preserve"> «Межгосударственный стандарт. Дороги автомобильные общего пользования. Ограждения дорожные. Классификация».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60. </w:t>
      </w:r>
      <w:hyperlink r:id="rId67" w:history="1">
        <w:r w:rsidRPr="00C901E0">
          <w:rPr>
            <w:rFonts w:ascii="Times New Roman" w:hAnsi="Times New Roman"/>
            <w:bCs/>
            <w:sz w:val="28"/>
            <w:szCs w:val="28"/>
          </w:rPr>
          <w:t>ГОСТ Р 52607-2006</w:t>
        </w:r>
      </w:hyperlink>
      <w:r w:rsidRPr="00C901E0">
        <w:rPr>
          <w:rFonts w:ascii="Times New Roman" w:hAnsi="Times New Roman"/>
          <w:bCs/>
          <w:sz w:val="28"/>
          <w:szCs w:val="28"/>
        </w:rPr>
        <w:t xml:space="preserve"> «Национальный стандарт Российской Федерации.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61. </w:t>
      </w:r>
      <w:hyperlink r:id="rId68" w:history="1">
        <w:r w:rsidRPr="00C901E0">
          <w:rPr>
            <w:rFonts w:ascii="Times New Roman" w:hAnsi="Times New Roman"/>
            <w:bCs/>
            <w:sz w:val="28"/>
            <w:szCs w:val="28"/>
          </w:rPr>
          <w:t>ГОСТ 26213-91</w:t>
        </w:r>
      </w:hyperlink>
      <w:r w:rsidRPr="00C901E0">
        <w:rPr>
          <w:rFonts w:ascii="Times New Roman" w:hAnsi="Times New Roman"/>
          <w:bCs/>
          <w:sz w:val="28"/>
          <w:szCs w:val="28"/>
        </w:rPr>
        <w:t xml:space="preserve"> «Почвы. Методы определения органического вещества».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62. </w:t>
      </w:r>
      <w:hyperlink r:id="rId69" w:history="1">
        <w:r w:rsidRPr="00C901E0">
          <w:rPr>
            <w:rFonts w:ascii="Times New Roman" w:hAnsi="Times New Roman"/>
            <w:bCs/>
            <w:sz w:val="28"/>
            <w:szCs w:val="28"/>
          </w:rPr>
          <w:t>ГОСТ Р 53381-2009</w:t>
        </w:r>
      </w:hyperlink>
      <w:r w:rsidRPr="00C901E0">
        <w:rPr>
          <w:rFonts w:ascii="Times New Roman" w:hAnsi="Times New Roman"/>
          <w:bCs/>
          <w:sz w:val="28"/>
          <w:szCs w:val="28"/>
        </w:rPr>
        <w:t xml:space="preserve"> «Национальный стандарт. Почвы и грунты. Грунты питательные.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63. </w:t>
      </w:r>
      <w:hyperlink r:id="rId70" w:history="1">
        <w:r w:rsidRPr="00C901E0">
          <w:rPr>
            <w:rFonts w:ascii="Times New Roman" w:hAnsi="Times New Roman"/>
            <w:bCs/>
            <w:sz w:val="28"/>
            <w:szCs w:val="28"/>
          </w:rPr>
          <w:t>ГОСТ 17.4.3.04-85</w:t>
        </w:r>
      </w:hyperlink>
      <w:r w:rsidRPr="00C901E0">
        <w:rPr>
          <w:rFonts w:ascii="Times New Roman" w:hAnsi="Times New Roman"/>
          <w:bCs/>
          <w:sz w:val="28"/>
          <w:szCs w:val="28"/>
        </w:rPr>
        <w:t xml:space="preserve"> «Охрана природы. Почвы. Общие требования       к контролю и охране от загрязнения».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64. </w:t>
      </w:r>
      <w:hyperlink r:id="rId71" w:history="1">
        <w:r w:rsidRPr="00C901E0">
          <w:rPr>
            <w:rFonts w:ascii="Times New Roman" w:hAnsi="Times New Roman"/>
            <w:bCs/>
            <w:sz w:val="28"/>
            <w:szCs w:val="28"/>
          </w:rPr>
          <w:t>ГОСТ 17.5.3.06-85</w:t>
        </w:r>
      </w:hyperlink>
      <w:r w:rsidRPr="00C901E0">
        <w:rPr>
          <w:rFonts w:ascii="Times New Roman" w:hAnsi="Times New Roman"/>
          <w:bCs/>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65. </w:t>
      </w:r>
      <w:hyperlink r:id="rId72" w:history="1">
        <w:r w:rsidRPr="00C901E0">
          <w:rPr>
            <w:rFonts w:ascii="Times New Roman" w:hAnsi="Times New Roman"/>
            <w:bCs/>
            <w:sz w:val="28"/>
            <w:szCs w:val="28"/>
          </w:rPr>
          <w:t>ГОСТ 32110-2013</w:t>
        </w:r>
      </w:hyperlink>
      <w:r w:rsidRPr="00C901E0">
        <w:rPr>
          <w:rFonts w:ascii="Times New Roman" w:hAnsi="Times New Roman"/>
          <w:bCs/>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66. </w:t>
      </w:r>
      <w:hyperlink r:id="rId73" w:history="1">
        <w:r w:rsidRPr="00C901E0">
          <w:rPr>
            <w:rFonts w:ascii="Times New Roman" w:hAnsi="Times New Roman"/>
            <w:bCs/>
            <w:sz w:val="28"/>
            <w:szCs w:val="28"/>
          </w:rPr>
          <w:t>ГОСТ Р 17.4.3.07-2001</w:t>
        </w:r>
      </w:hyperlink>
      <w:r w:rsidRPr="00C901E0">
        <w:rPr>
          <w:rFonts w:ascii="Times New Roman" w:hAnsi="Times New Roman"/>
          <w:bCs/>
          <w:sz w:val="28"/>
          <w:szCs w:val="28"/>
        </w:rPr>
        <w:t xml:space="preserve"> «Государственный стандарт Российской Федерации. Охрана природы. Почвы. Требования к свойствам осадков сточных вод при использовании их в качестве удобрения».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67. </w:t>
      </w:r>
      <w:hyperlink r:id="rId74" w:history="1">
        <w:r w:rsidRPr="00C901E0">
          <w:rPr>
            <w:rFonts w:ascii="Times New Roman" w:hAnsi="Times New Roman"/>
            <w:bCs/>
            <w:sz w:val="28"/>
            <w:szCs w:val="28"/>
          </w:rPr>
          <w:t>ГОСТ 28329-89</w:t>
        </w:r>
      </w:hyperlink>
      <w:r w:rsidRPr="00C901E0">
        <w:rPr>
          <w:rFonts w:ascii="Times New Roman" w:hAnsi="Times New Roman"/>
          <w:bCs/>
          <w:sz w:val="28"/>
          <w:szCs w:val="28"/>
        </w:rPr>
        <w:t xml:space="preserve"> «</w:t>
      </w:r>
      <w:bookmarkStart w:id="76" w:name="_Hlk7102456"/>
      <w:r w:rsidRPr="00C901E0">
        <w:rPr>
          <w:rFonts w:ascii="Times New Roman" w:hAnsi="Times New Roman"/>
          <w:bCs/>
          <w:sz w:val="28"/>
          <w:szCs w:val="28"/>
        </w:rPr>
        <w:t xml:space="preserve">Государственный стандарт Союза ССР. </w:t>
      </w:r>
      <w:bookmarkEnd w:id="76"/>
      <w:r w:rsidRPr="00C901E0">
        <w:rPr>
          <w:rFonts w:ascii="Times New Roman" w:hAnsi="Times New Roman"/>
          <w:bCs/>
          <w:sz w:val="28"/>
          <w:szCs w:val="28"/>
        </w:rPr>
        <w:t>Озеленение городов. Термины и определения».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68. </w:t>
      </w:r>
      <w:hyperlink r:id="rId75" w:history="1">
        <w:r w:rsidRPr="00C901E0">
          <w:rPr>
            <w:rFonts w:ascii="Times New Roman" w:hAnsi="Times New Roman"/>
            <w:bCs/>
            <w:sz w:val="28"/>
            <w:szCs w:val="28"/>
          </w:rPr>
          <w:t>ГОСТ 24835-81</w:t>
        </w:r>
      </w:hyperlink>
      <w:r w:rsidRPr="00C901E0">
        <w:rPr>
          <w:rFonts w:ascii="Times New Roman" w:hAnsi="Times New Roman"/>
          <w:bCs/>
          <w:sz w:val="28"/>
          <w:szCs w:val="28"/>
        </w:rPr>
        <w:t xml:space="preserve"> «Государственный стандарт Союза ССР. Саженцы деревьев и кустарников.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69. </w:t>
      </w:r>
      <w:hyperlink r:id="rId76" w:history="1">
        <w:r w:rsidRPr="00C901E0">
          <w:rPr>
            <w:rFonts w:ascii="Times New Roman" w:hAnsi="Times New Roman"/>
            <w:bCs/>
            <w:sz w:val="28"/>
            <w:szCs w:val="28"/>
          </w:rPr>
          <w:t>ГОСТ 24909-81</w:t>
        </w:r>
      </w:hyperlink>
      <w:r w:rsidRPr="00C901E0">
        <w:rPr>
          <w:rFonts w:ascii="Times New Roman" w:hAnsi="Times New Roman"/>
          <w:bCs/>
          <w:sz w:val="28"/>
          <w:szCs w:val="28"/>
        </w:rPr>
        <w:t xml:space="preserve"> «Государственный стандарт Союза ССР. Саженцы деревьев декоративных лиственных пород.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70. </w:t>
      </w:r>
      <w:hyperlink r:id="rId77" w:history="1">
        <w:r w:rsidRPr="00C901E0">
          <w:rPr>
            <w:rFonts w:ascii="Times New Roman" w:hAnsi="Times New Roman"/>
            <w:bCs/>
            <w:sz w:val="28"/>
            <w:szCs w:val="28"/>
          </w:rPr>
          <w:t>ГОСТ 25769-83</w:t>
        </w:r>
      </w:hyperlink>
      <w:r w:rsidRPr="00C901E0">
        <w:rPr>
          <w:rFonts w:ascii="Times New Roman" w:hAnsi="Times New Roman"/>
          <w:bCs/>
          <w:sz w:val="28"/>
          <w:szCs w:val="28"/>
        </w:rPr>
        <w:t xml:space="preserve"> «Государственный стандарт Союза ССР. Саженцы деревьев хвойных пород для озеленения городов.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71. ГОСТ Р 51232-98 «Вода питьевая. Общие требования к организации и методам контроля качества».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72. ГОСТ 2761-84 «Источники централизованного хозяйственно-питьевого водоснабжения. Гигиенические, технические требования и правила выбора».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73. </w:t>
      </w:r>
      <w:hyperlink r:id="rId78" w:history="1">
        <w:r w:rsidRPr="00C901E0">
          <w:rPr>
            <w:rFonts w:ascii="Times New Roman" w:hAnsi="Times New Roman"/>
            <w:bCs/>
            <w:sz w:val="28"/>
            <w:szCs w:val="28"/>
          </w:rPr>
          <w:t>ГОСТ Р 55935-2013</w:t>
        </w:r>
      </w:hyperlink>
      <w:r w:rsidRPr="00C901E0">
        <w:rPr>
          <w:rFonts w:ascii="Times New Roman" w:hAnsi="Times New Roman"/>
          <w:bCs/>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74. </w:t>
      </w:r>
      <w:hyperlink r:id="rId79" w:history="1">
        <w:r w:rsidRPr="00C901E0">
          <w:rPr>
            <w:rFonts w:ascii="Times New Roman" w:hAnsi="Times New Roman"/>
            <w:bCs/>
            <w:sz w:val="28"/>
            <w:szCs w:val="28"/>
          </w:rPr>
          <w:t>ГОСТ Р 55627-2013</w:t>
        </w:r>
      </w:hyperlink>
      <w:r w:rsidRPr="00C901E0">
        <w:rPr>
          <w:rFonts w:ascii="Times New Roman" w:hAnsi="Times New Roman"/>
          <w:bCs/>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75. </w:t>
      </w:r>
      <w:hyperlink r:id="rId80" w:history="1">
        <w:r w:rsidRPr="00C901E0">
          <w:rPr>
            <w:rFonts w:ascii="Times New Roman" w:hAnsi="Times New Roman"/>
            <w:bCs/>
            <w:sz w:val="28"/>
            <w:szCs w:val="28"/>
          </w:rPr>
          <w:t>ГОСТ 23407-78</w:t>
        </w:r>
      </w:hyperlink>
      <w:r w:rsidRPr="00C901E0">
        <w:rPr>
          <w:rFonts w:ascii="Times New Roman" w:hAnsi="Times New Roman"/>
          <w:bCs/>
          <w:sz w:val="28"/>
          <w:szCs w:val="28"/>
        </w:rPr>
        <w:t xml:space="preserve"> «Межгосударственный стандарт. Ограждения инвентарные строительных площадок и участков производства строительно-монтажных работ».</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76. ОДН 218.2.027-2003. Отраслевые дорожные нормы. Требования к противогололедным материалам</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77. Письмо Росавтодора от 08.09.2006 № 01-28/6301 «О «Временных требованиях к противогололедным материалам».</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78. Иные своды правил и стандарты, принятые и вступившие в действие в установленном порядке.</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305649" w:rsidRPr="00305649" w:rsidRDefault="00305649" w:rsidP="00305649">
      <w:pPr>
        <w:pStyle w:val="a4"/>
        <w:jc w:val="right"/>
        <w:rPr>
          <w:rFonts w:ascii="Times New Roman" w:hAnsi="Times New Roman"/>
          <w:sz w:val="28"/>
          <w:szCs w:val="28"/>
        </w:rPr>
      </w:pPr>
      <w:bookmarkStart w:id="77" w:name="_Hlk10814527"/>
      <w:r>
        <w:rPr>
          <w:rFonts w:ascii="Times New Roman" w:hAnsi="Times New Roman"/>
          <w:sz w:val="28"/>
          <w:szCs w:val="28"/>
        </w:rPr>
        <w:t>Приложение 2</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к Правилам благоустройства</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территории 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утвержденным решением  Собрания представителей</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C901E0" w:rsidRPr="00C901E0" w:rsidRDefault="00305649" w:rsidP="00305649">
      <w:pPr>
        <w:pStyle w:val="a4"/>
        <w:jc w:val="right"/>
        <w:rPr>
          <w:rFonts w:ascii="Times New Roman" w:hAnsi="Times New Roman"/>
          <w:sz w:val="28"/>
          <w:szCs w:val="28"/>
        </w:rPr>
      </w:pPr>
      <w:r w:rsidRPr="00305649">
        <w:rPr>
          <w:rFonts w:ascii="Times New Roman" w:hAnsi="Times New Roman"/>
          <w:sz w:val="28"/>
          <w:szCs w:val="28"/>
        </w:rPr>
        <w:t>от «____» ___________________2019 № _____</w:t>
      </w:r>
    </w:p>
    <w:bookmarkEnd w:id="77"/>
    <w:p w:rsidR="00C901E0" w:rsidRPr="00C901E0" w:rsidRDefault="00C901E0" w:rsidP="00C901E0">
      <w:pPr>
        <w:pStyle w:val="a4"/>
        <w:jc w:val="center"/>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СОГЛАШЕНИЕ</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О ЗАКРЕПЛЕНИИ ПРИЛЕГАЮЩЕЙ ТЕРРИТОРИИ</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В УСТАНОВЛЕННЫХ ГРАНИЦАХ</w:t>
      </w:r>
    </w:p>
    <w:p w:rsidR="00C901E0" w:rsidRPr="00C901E0" w:rsidRDefault="00C901E0" w:rsidP="00C901E0">
      <w:pPr>
        <w:pStyle w:val="a4"/>
        <w:jc w:val="both"/>
        <w:rPr>
          <w:rFonts w:ascii="Times New Roman" w:hAnsi="Times New Roman"/>
          <w:sz w:val="28"/>
          <w:szCs w:val="28"/>
        </w:rPr>
      </w:pPr>
    </w:p>
    <w:p w:rsidR="00C901E0" w:rsidRPr="00C901E0" w:rsidRDefault="00C901E0" w:rsidP="00305649">
      <w:pPr>
        <w:ind w:firstLine="0"/>
        <w:rPr>
          <w:rFonts w:ascii="Times New Roman" w:hAnsi="Times New Roman"/>
          <w:sz w:val="28"/>
          <w:szCs w:val="28"/>
        </w:rPr>
      </w:pPr>
      <w:r w:rsidRPr="00C901E0">
        <w:rPr>
          <w:rFonts w:ascii="Times New Roman" w:hAnsi="Times New Roman"/>
          <w:sz w:val="28"/>
          <w:szCs w:val="28"/>
        </w:rPr>
        <w:t>_________________________          «____» _____________ 2019 г.</w:t>
      </w:r>
    </w:p>
    <w:p w:rsidR="00C901E0" w:rsidRPr="00C901E0" w:rsidRDefault="00C901E0" w:rsidP="00305649">
      <w:pPr>
        <w:ind w:firstLine="0"/>
        <w:rPr>
          <w:rFonts w:ascii="Times New Roman" w:hAnsi="Times New Roman"/>
          <w:sz w:val="28"/>
          <w:szCs w:val="28"/>
        </w:rPr>
      </w:pPr>
      <w:r w:rsidRPr="00C901E0">
        <w:rPr>
          <w:rFonts w:ascii="Times New Roman" w:hAnsi="Times New Roman"/>
          <w:sz w:val="28"/>
          <w:szCs w:val="28"/>
        </w:rPr>
        <w:t>наименование населенного пункта</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Администрация </w:t>
      </w:r>
      <w:bookmarkStart w:id="78" w:name="_Hlk6841718"/>
      <w:r w:rsidRPr="00C901E0">
        <w:rPr>
          <w:rFonts w:ascii="Times New Roman" w:hAnsi="Times New Roman"/>
          <w:color w:val="000000"/>
          <w:sz w:val="28"/>
          <w:szCs w:val="28"/>
        </w:rPr>
        <w:t>__________ поселения _________ муниципального района _________</w:t>
      </w:r>
      <w:r w:rsidRPr="00C901E0">
        <w:rPr>
          <w:rFonts w:ascii="Times New Roman" w:hAnsi="Times New Roman"/>
          <w:sz w:val="28"/>
          <w:szCs w:val="28"/>
        </w:rPr>
        <w:t>Самарской области</w:t>
      </w:r>
      <w:bookmarkEnd w:id="78"/>
      <w:r w:rsidRPr="00C901E0">
        <w:rPr>
          <w:rFonts w:ascii="Times New Roman" w:hAnsi="Times New Roman"/>
          <w:sz w:val="28"/>
          <w:szCs w:val="28"/>
        </w:rPr>
        <w:t xml:space="preserve"> в лице Главы </w:t>
      </w:r>
      <w:r w:rsidRPr="00C901E0">
        <w:rPr>
          <w:rFonts w:ascii="Times New Roman" w:hAnsi="Times New Roman"/>
          <w:color w:val="000000"/>
          <w:sz w:val="28"/>
          <w:szCs w:val="28"/>
        </w:rPr>
        <w:t>__________ поселения _________ муниципального района _________</w:t>
      </w:r>
      <w:r w:rsidRPr="00C901E0">
        <w:rPr>
          <w:rFonts w:ascii="Times New Roman" w:hAnsi="Times New Roman"/>
          <w:sz w:val="28"/>
          <w:szCs w:val="28"/>
        </w:rPr>
        <w:t xml:space="preserve">Самарской области, действующего на </w:t>
      </w:r>
      <w:r w:rsidRPr="00C901E0">
        <w:rPr>
          <w:rFonts w:ascii="Times New Roman" w:hAnsi="Times New Roman"/>
          <w:sz w:val="28"/>
          <w:szCs w:val="28"/>
        </w:rPr>
        <w:lastRenderedPageBreak/>
        <w:t xml:space="preserve">основании </w:t>
      </w:r>
      <w:hyperlink r:id="rId81" w:history="1">
        <w:r w:rsidRPr="00C901E0">
          <w:rPr>
            <w:rStyle w:val="a3"/>
            <w:rFonts w:ascii="Times New Roman" w:hAnsi="Times New Roman"/>
            <w:sz w:val="28"/>
            <w:szCs w:val="28"/>
          </w:rPr>
          <w:t>Устава</w:t>
        </w:r>
      </w:hyperlink>
      <w:r w:rsidRPr="00C901E0">
        <w:rPr>
          <w:rFonts w:ascii="Times New Roman" w:hAnsi="Times New Roman"/>
          <w:color w:val="000000"/>
          <w:sz w:val="28"/>
          <w:szCs w:val="28"/>
        </w:rPr>
        <w:t>__________ поселения _________ муниципального района _________</w:t>
      </w:r>
      <w:r w:rsidRPr="00C901E0">
        <w:rPr>
          <w:rFonts w:ascii="Times New Roman" w:hAnsi="Times New Roman"/>
          <w:sz w:val="28"/>
          <w:szCs w:val="28"/>
        </w:rPr>
        <w:t xml:space="preserve"> Самарской области, именуемая в дальнейшем — Администрация, с одной стороны, и ___________________________ в лице __________________, действующего на основании ____________________</w:t>
      </w:r>
      <w:r w:rsidRPr="00C901E0">
        <w:rPr>
          <w:rStyle w:val="afc"/>
          <w:rFonts w:ascii="Times New Roman" w:hAnsi="Times New Roman"/>
          <w:sz w:val="28"/>
          <w:szCs w:val="28"/>
        </w:rPr>
        <w:footnoteReference w:id="2"/>
      </w:r>
      <w:r w:rsidRPr="00C901E0">
        <w:rPr>
          <w:rFonts w:ascii="Times New Roman" w:hAnsi="Times New Roman"/>
          <w:sz w:val="28"/>
          <w:szCs w:val="28"/>
        </w:rPr>
        <w:t>, именуемое в дальнейшем — Гражданин или Организация (</w:t>
      </w:r>
      <w:r w:rsidRPr="00C901E0">
        <w:rPr>
          <w:rFonts w:ascii="Times New Roman" w:hAnsi="Times New Roman"/>
          <w:i/>
          <w:sz w:val="28"/>
          <w:szCs w:val="28"/>
        </w:rPr>
        <w:t>в зависимости от статуса здесь и далее по тексту необходимое условное обозначение следует подчеркнуть</w:t>
      </w:r>
      <w:r w:rsidRPr="00C901E0">
        <w:rPr>
          <w:rFonts w:ascii="Times New Roman" w:hAnsi="Times New Roman"/>
          <w:sz w:val="28"/>
          <w:szCs w:val="28"/>
        </w:rPr>
        <w:t>), с другой стороны, заключили настоящее соглашение о нижеследующем:</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bookmarkStart w:id="80" w:name="Par19"/>
      <w:bookmarkEnd w:id="80"/>
      <w:r w:rsidRPr="00C901E0">
        <w:rPr>
          <w:rFonts w:ascii="Times New Roman" w:hAnsi="Times New Roman"/>
          <w:sz w:val="28"/>
          <w:szCs w:val="28"/>
        </w:rPr>
        <w:t>1. Предмет соглашения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sidRPr="00C901E0">
        <w:rPr>
          <w:rFonts w:ascii="Times New Roman" w:hAnsi="Times New Roman"/>
          <w:i/>
          <w:sz w:val="28"/>
          <w:szCs w:val="28"/>
        </w:rPr>
        <w:t>(необходимый вид объекта следует подчеркнуть)</w:t>
      </w:r>
      <w:r w:rsidRPr="00C901E0">
        <w:rPr>
          <w:rFonts w:ascii="Times New Roman" w:hAnsi="Times New Roman"/>
          <w:sz w:val="28"/>
          <w:szCs w:val="28"/>
        </w:rPr>
        <w:t>, расположенному по адресу: ________________, ул. __________________, ______, принадлежащему Гражданину или Организации на праве</w:t>
      </w:r>
      <w:r w:rsidRPr="00C901E0">
        <w:rPr>
          <w:rStyle w:val="afc"/>
          <w:rFonts w:ascii="Times New Roman" w:hAnsi="Times New Roman"/>
          <w:sz w:val="28"/>
          <w:szCs w:val="28"/>
        </w:rPr>
        <w:footnoteReference w:id="3"/>
      </w:r>
      <w:r w:rsidRPr="00C901E0">
        <w:rPr>
          <w:rFonts w:ascii="Times New Roman" w:hAnsi="Times New Roman"/>
          <w:sz w:val="28"/>
          <w:szCs w:val="28"/>
        </w:rPr>
        <w:t xml:space="preserve">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_______ поселения (___________________________) муниципального района ________ Самарской области, утвержденными решением Собрания представителей __________ поселения (___________________________) муниципального района ________ Самарской области от «____» ________________ 2019 года № ______ (далее — Правила).</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2. Обязанности сторон</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2.2. Администрация обязуется:</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2.2.1. Содействовать Гражданину или Организации по вопросам надлежащего содержания прилегающей территории в соответствии с требованиями Правил.</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2.3. Гражданин или Организация вправе:</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2.3.1. Осуществлять содержание и уборку прилегающей территории любыми не запрещенными законодательством и Правилами способами и в любых формах.</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C901E0">
        <w:rPr>
          <w:rFonts w:ascii="Times New Roman" w:hAnsi="Times New Roman"/>
          <w:i/>
          <w:sz w:val="28"/>
          <w:szCs w:val="28"/>
        </w:rPr>
        <w:t>(необходимый вид объекта следует подчеркнуть)</w:t>
      </w:r>
      <w:r w:rsidRPr="00C901E0">
        <w:rPr>
          <w:rFonts w:ascii="Times New Roman" w:hAnsi="Times New Roman"/>
          <w:sz w:val="28"/>
          <w:szCs w:val="28"/>
        </w:rPr>
        <w:t>, к которому прилегает закрепленная территория.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 Гражданин или Организация обязуется:</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2.4.1. Осуществлять содержание и благоустройство закрепленной прилегающей территории в соответствии с Правилами.</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 Самостоятельно или посредством привлечения специализированных организаций за счет собственных средств:</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2.4.2.2. очищать прилегающие территории от снега и наледи на всю ширину тротуара для обеспечения свободного и безопасного прохода граждан;</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2.4.2.3. обрабатывать прилегающие территории противогололедными реагентами с учетом требований Правил;</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2.4.2.4. осуществлять покос травы и обрезку поросли;</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2.4.2.5. устанавливать, ремонтировать, окрашивать урны, а также очищать урны по мере их заполнения.</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2.4.5. Прочие условия _______________________________.</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 Рассмотрение споров</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3.2. При разногласии споры разрешаются в судебном порядке в соответствии с законодательством Российской Федерации.</w:t>
      </w:r>
    </w:p>
    <w:p w:rsidR="00C901E0" w:rsidRPr="00C901E0" w:rsidRDefault="00C901E0" w:rsidP="00C901E0">
      <w:pPr>
        <w:pStyle w:val="a4"/>
        <w:jc w:val="center"/>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4. Срок действия соглашения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Настоящее соглашение вступает в силу со дня его подписания и действует до прекращения прав Гражданина или Организации </w:t>
      </w:r>
      <w:bookmarkStart w:id="81" w:name="_Hlk8640813"/>
      <w:r w:rsidRPr="00C901E0">
        <w:rPr>
          <w:rFonts w:ascii="Times New Roman" w:hAnsi="Times New Roman"/>
          <w:sz w:val="28"/>
          <w:szCs w:val="28"/>
        </w:rPr>
        <w:t xml:space="preserve">на здание, строение, сооружение, земельный участок </w:t>
      </w:r>
      <w:r w:rsidRPr="00C901E0">
        <w:rPr>
          <w:rFonts w:ascii="Times New Roman" w:hAnsi="Times New Roman"/>
          <w:i/>
          <w:sz w:val="28"/>
          <w:szCs w:val="28"/>
        </w:rPr>
        <w:t>(необходимый вид объекта следует подчеркнуть)</w:t>
      </w:r>
      <w:bookmarkEnd w:id="81"/>
      <w:r w:rsidRPr="00C901E0">
        <w:rPr>
          <w:rFonts w:ascii="Times New Roman" w:hAnsi="Times New Roman"/>
          <w:sz w:val="28"/>
          <w:szCs w:val="28"/>
        </w:rPr>
        <w:t>.</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5. Заключительные положения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5.1. Изменение либо расторжение настоящего соглашения производится по письменному согласию сторон. При недостижении согласия изменение и расторжение соглашения осуществляются в порядке, установленном гражданским законодательством.</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lastRenderedPageBreak/>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Юридические адреса и контакты сторон</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Администрация:                                     Гражданин или Организация</w:t>
      </w:r>
      <w:r w:rsidRPr="00C901E0">
        <w:rPr>
          <w:rStyle w:val="afc"/>
          <w:rFonts w:ascii="Times New Roman" w:hAnsi="Times New Roman"/>
          <w:sz w:val="28"/>
          <w:szCs w:val="28"/>
        </w:rPr>
        <w:footnoteReference w:id="4"/>
      </w:r>
      <w:r w:rsidRPr="00C901E0">
        <w:rPr>
          <w:rFonts w:ascii="Times New Roman" w:hAnsi="Times New Roman"/>
          <w:sz w:val="28"/>
          <w:szCs w:val="28"/>
        </w:rPr>
        <w:t>:</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autoSpaceDE w:val="0"/>
        <w:autoSpaceDN w:val="0"/>
        <w:adjustRightInd w:val="0"/>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r w:rsidRPr="00C901E0">
        <w:rPr>
          <w:rFonts w:ascii="Times New Roman" w:hAnsi="Times New Roman"/>
          <w:sz w:val="28"/>
          <w:szCs w:val="28"/>
        </w:rPr>
        <w:t>Приложение</w:t>
      </w:r>
    </w:p>
    <w:p w:rsidR="00C901E0" w:rsidRPr="00C901E0" w:rsidRDefault="00C901E0" w:rsidP="00C901E0">
      <w:pPr>
        <w:autoSpaceDE w:val="0"/>
        <w:autoSpaceDN w:val="0"/>
        <w:adjustRightInd w:val="0"/>
        <w:jc w:val="right"/>
        <w:rPr>
          <w:rFonts w:ascii="Times New Roman" w:hAnsi="Times New Roman"/>
          <w:sz w:val="28"/>
          <w:szCs w:val="28"/>
        </w:rPr>
      </w:pPr>
      <w:r w:rsidRPr="00C901E0">
        <w:rPr>
          <w:rFonts w:ascii="Times New Roman" w:hAnsi="Times New Roman"/>
          <w:sz w:val="28"/>
          <w:szCs w:val="28"/>
        </w:rPr>
        <w:t>к соглашению</w:t>
      </w:r>
    </w:p>
    <w:p w:rsidR="00C901E0" w:rsidRPr="00C901E0" w:rsidRDefault="00C901E0" w:rsidP="00C901E0">
      <w:pPr>
        <w:autoSpaceDE w:val="0"/>
        <w:autoSpaceDN w:val="0"/>
        <w:adjustRightInd w:val="0"/>
        <w:jc w:val="right"/>
        <w:rPr>
          <w:rFonts w:ascii="Times New Roman" w:hAnsi="Times New Roman"/>
          <w:sz w:val="28"/>
          <w:szCs w:val="28"/>
        </w:rPr>
      </w:pPr>
      <w:r w:rsidRPr="00C901E0">
        <w:rPr>
          <w:rFonts w:ascii="Times New Roman" w:hAnsi="Times New Roman"/>
          <w:sz w:val="28"/>
          <w:szCs w:val="28"/>
        </w:rPr>
        <w:t>о закреплении прилегающей территории</w:t>
      </w:r>
    </w:p>
    <w:p w:rsidR="00C901E0" w:rsidRPr="00C901E0" w:rsidRDefault="00C901E0" w:rsidP="00C901E0">
      <w:pPr>
        <w:autoSpaceDE w:val="0"/>
        <w:autoSpaceDN w:val="0"/>
        <w:adjustRightInd w:val="0"/>
        <w:jc w:val="right"/>
        <w:rPr>
          <w:rFonts w:ascii="Times New Roman" w:hAnsi="Times New Roman"/>
          <w:sz w:val="28"/>
          <w:szCs w:val="28"/>
        </w:rPr>
      </w:pPr>
      <w:r w:rsidRPr="00C901E0">
        <w:rPr>
          <w:rFonts w:ascii="Times New Roman" w:hAnsi="Times New Roman"/>
          <w:sz w:val="28"/>
          <w:szCs w:val="28"/>
        </w:rPr>
        <w:t>в установленных границах</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jc w:val="center"/>
        <w:rPr>
          <w:rFonts w:ascii="Times New Roman" w:hAnsi="Times New Roman"/>
          <w:sz w:val="28"/>
          <w:szCs w:val="28"/>
        </w:rPr>
      </w:pPr>
      <w:bookmarkStart w:id="82" w:name="Par77"/>
      <w:bookmarkEnd w:id="82"/>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КАРТА-СХЕМА ПРИЛЕГАЮЩЕЙ ТЕРРИТОРИИ</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1. Местоположение прилегающей территории</w:t>
      </w:r>
      <w:r w:rsidRPr="00C901E0">
        <w:rPr>
          <w:rStyle w:val="afc"/>
          <w:rFonts w:ascii="Times New Roman" w:hAnsi="Times New Roman"/>
          <w:sz w:val="28"/>
          <w:szCs w:val="28"/>
        </w:rPr>
        <w:footnoteReference w:id="5"/>
      </w:r>
      <w:r w:rsidRPr="00C901E0">
        <w:rPr>
          <w:rFonts w:ascii="Times New Roman" w:hAnsi="Times New Roman"/>
          <w:sz w:val="28"/>
          <w:szCs w:val="28"/>
        </w:rPr>
        <w:t xml:space="preserve"> (адрес)</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lastRenderedPageBreak/>
        <w:t>2. Сведения о собственнике и (или) ином законном владельце здания, строения, сооружения, земельного участка, а также уполномоченном лице</w:t>
      </w:r>
      <w:r w:rsidRPr="00C901E0">
        <w:rPr>
          <w:rStyle w:val="afc"/>
          <w:rFonts w:ascii="Times New Roman" w:hAnsi="Times New Roman"/>
          <w:sz w:val="28"/>
          <w:szCs w:val="28"/>
        </w:rPr>
        <w:footnoteReference w:id="6"/>
      </w:r>
      <w:r w:rsidRPr="00C901E0">
        <w:rPr>
          <w:rFonts w:ascii="Times New Roman" w:hAnsi="Times New Roman"/>
          <w:sz w:val="28"/>
          <w:szCs w:val="28"/>
        </w:rPr>
        <w:t>:</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3. Расстояние от здания, строения, сооружения, земельного участка или ограждения до границы прилегающей территории: ____________ (м)</w:t>
      </w:r>
      <w:r w:rsidRPr="00C901E0">
        <w:rPr>
          <w:rStyle w:val="afc"/>
          <w:rFonts w:ascii="Times New Roman" w:hAnsi="Times New Roman"/>
          <w:sz w:val="28"/>
          <w:szCs w:val="28"/>
        </w:rPr>
        <w:footnoteReference w:id="7"/>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4. Вид разрешенного использования земельного участка, по отношению к которому устанавливается прилегающая территория:</w:t>
      </w:r>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_____________________________________________________________________________</w:t>
      </w:r>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(при наличии)</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5. Наличие объектов (в том числе благоустройства), расположенных на прилегающей территории, с их описанием</w:t>
      </w:r>
      <w:r w:rsidRPr="00C901E0">
        <w:rPr>
          <w:rStyle w:val="afc"/>
          <w:rFonts w:ascii="Times New Roman" w:hAnsi="Times New Roman"/>
          <w:sz w:val="28"/>
          <w:szCs w:val="28"/>
        </w:rPr>
        <w:footnoteReference w:id="8"/>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6. Площадь озелененной территории (при ее наличии _____ кв. м), состав озеленения (при наличии - деревья - ___ шт., газон, цветники - _____ кв. м)</w:t>
      </w:r>
      <w:r w:rsidRPr="00C901E0">
        <w:rPr>
          <w:rStyle w:val="afc"/>
          <w:rFonts w:ascii="Times New Roman" w:hAnsi="Times New Roman"/>
          <w:sz w:val="28"/>
          <w:szCs w:val="28"/>
        </w:rPr>
        <w:footnoteReference w:id="9"/>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Графическое описание:</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Схематическое изображение границ здания, строения, сооружения, земельного участка:</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Схематическое изображение границ территории, прилегающей к зданию, строению, сооружению, земельному участку:</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Схематическое изображение, наименование (наименования) элементов благоустройства, попадающих в границы прилегающей территории:</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 xml:space="preserve">Гражданин или Организация </w:t>
      </w:r>
      <w:bookmarkStart w:id="85" w:name="_Hlk6841104"/>
      <w:r w:rsidRPr="00C901E0">
        <w:rPr>
          <w:rFonts w:ascii="Times New Roman" w:hAnsi="Times New Roman"/>
          <w:sz w:val="28"/>
          <w:szCs w:val="28"/>
        </w:rPr>
        <w:t>___________ 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 xml:space="preserve">                                                                 (подпись)                    (расшифровка подписи)</w:t>
      </w:r>
    </w:p>
    <w:p w:rsidR="00C901E0" w:rsidRPr="00C901E0" w:rsidRDefault="00C901E0" w:rsidP="00C901E0">
      <w:pPr>
        <w:autoSpaceDE w:val="0"/>
        <w:autoSpaceDN w:val="0"/>
        <w:adjustRightInd w:val="0"/>
        <w:rPr>
          <w:rFonts w:ascii="Times New Roman" w:hAnsi="Times New Roman"/>
          <w:sz w:val="28"/>
          <w:szCs w:val="28"/>
        </w:rPr>
      </w:pPr>
      <w:bookmarkStart w:id="86" w:name="_Hlk6841184"/>
      <w:bookmarkEnd w:id="85"/>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М.П.</w:t>
      </w:r>
    </w:p>
    <w:bookmarkEnd w:id="86"/>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(для юридических лиц и индивидуальных предпринимателей)</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Администрация</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(наименование должности лица, подписывающего карту-схему)</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 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 xml:space="preserve">   (подпись)                    (расшифровка подписи)</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М.П.</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Приложение </w:t>
      </w:r>
      <w:r>
        <w:rPr>
          <w:rFonts w:ascii="Times New Roman" w:hAnsi="Times New Roman"/>
          <w:sz w:val="28"/>
          <w:szCs w:val="28"/>
        </w:rPr>
        <w:t>3</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к Правилам благоустройства</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территории 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утвержденным решением  Собрания представителей</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C901E0" w:rsidRPr="00C901E0" w:rsidRDefault="00305649" w:rsidP="00305649">
      <w:pPr>
        <w:pStyle w:val="a4"/>
        <w:jc w:val="right"/>
        <w:rPr>
          <w:rFonts w:ascii="Times New Roman" w:hAnsi="Times New Roman"/>
          <w:bCs/>
          <w:sz w:val="28"/>
          <w:szCs w:val="28"/>
        </w:rPr>
      </w:pPr>
      <w:r w:rsidRPr="00305649">
        <w:rPr>
          <w:rFonts w:ascii="Times New Roman" w:hAnsi="Times New Roman"/>
          <w:sz w:val="28"/>
          <w:szCs w:val="28"/>
        </w:rPr>
        <w:t>от «____» ___________________2019 № _____</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Руководителю уполномоченного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органа местного самоуправления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руководителя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и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юридического лица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с указанием организационно-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lastRenderedPageBreak/>
        <w:t>правовой формы,</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место нахождения, ИНН - для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юридических лиц,</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ФИО, адрес регистрации (места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жительства),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удостоверяющего личность - для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физических лиц</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ФИО. 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подтверждающего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полномочия - для представителей</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заявителя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почтовый адрес, адрес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электронной почты,</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номер телефона</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Уведомление</w:t>
      </w:r>
      <w:r w:rsidRPr="00C901E0">
        <w:rPr>
          <w:rFonts w:ascii="Times New Roman" w:hAnsi="Times New Roman"/>
          <w:b/>
          <w:bCs/>
          <w:sz w:val="28"/>
          <w:szCs w:val="28"/>
        </w:rPr>
        <w:br/>
        <w:t>о проведении земляных работ</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rsidR="00C901E0" w:rsidRPr="00C901E0" w:rsidRDefault="00C901E0" w:rsidP="00C901E0">
      <w:pPr>
        <w:pStyle w:val="a4"/>
        <w:ind w:firstLine="567"/>
        <w:jc w:val="center"/>
        <w:rPr>
          <w:rFonts w:ascii="Times New Roman" w:hAnsi="Times New Roman"/>
          <w:sz w:val="28"/>
          <w:szCs w:val="28"/>
        </w:rPr>
      </w:pPr>
      <w:r w:rsidRPr="00C901E0">
        <w:rPr>
          <w:rFonts w:ascii="Times New Roman" w:hAnsi="Times New Roman"/>
          <w:sz w:val="28"/>
          <w:szCs w:val="28"/>
        </w:rPr>
        <w:t>(наименование населённого пункта. улицы, номер участка, указывается</w:t>
      </w:r>
    </w:p>
    <w:p w:rsidR="00C901E0" w:rsidRPr="00C901E0" w:rsidRDefault="00C901E0" w:rsidP="00C901E0">
      <w:pPr>
        <w:pStyle w:val="a4"/>
        <w:ind w:firstLine="567"/>
        <w:jc w:val="center"/>
        <w:rPr>
          <w:rFonts w:ascii="Times New Roman" w:hAnsi="Times New Roman"/>
          <w:sz w:val="28"/>
          <w:szCs w:val="28"/>
        </w:rPr>
      </w:pPr>
      <w:r w:rsidRPr="00C901E0">
        <w:rPr>
          <w:rFonts w:ascii="Times New Roman" w:hAnsi="Times New Roman"/>
          <w:sz w:val="28"/>
          <w:szCs w:val="28"/>
        </w:rPr>
        <w:t>в том числе кадастровый номер земельного участка, если он имеется)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Необходимость проведения земляных работ обусловлена аварией________________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________________________________________________________(указывается фактически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произошедшее повреждение (уничтожение) имущества в результате произошедшей аварии).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Представляю график планируемого проведения земляных работ:</w:t>
      </w:r>
    </w:p>
    <w:p w:rsidR="00C901E0" w:rsidRPr="00C901E0" w:rsidRDefault="00C901E0" w:rsidP="00C901E0">
      <w:pPr>
        <w:pStyle w:val="a4"/>
        <w:rPr>
          <w:rFonts w:ascii="Times New Roman" w:hAnsi="Times New Roman"/>
          <w:sz w:val="28"/>
          <w:szCs w:val="28"/>
        </w:rPr>
      </w:pPr>
    </w:p>
    <w:tbl>
      <w:tblPr>
        <w:tblW w:w="961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498"/>
        <w:gridCol w:w="4785"/>
        <w:gridCol w:w="4330"/>
      </w:tblGrid>
      <w:tr w:rsidR="00C901E0" w:rsidRPr="00C901E0" w:rsidTr="00C901E0">
        <w:trPr>
          <w:tblCellSpacing w:w="0" w:type="dxa"/>
        </w:trPr>
        <w:tc>
          <w:tcPr>
            <w:tcW w:w="484" w:type="dxa"/>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w:t>
            </w:r>
          </w:p>
        </w:tc>
        <w:tc>
          <w:tcPr>
            <w:tcW w:w="4794" w:type="dxa"/>
            <w:hideMark/>
          </w:tcPr>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Мероприятие</w:t>
            </w:r>
          </w:p>
        </w:tc>
        <w:tc>
          <w:tcPr>
            <w:tcW w:w="4335" w:type="dxa"/>
            <w:hideMark/>
          </w:tcPr>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Начальные и конечные даты и время проведения соответствующего мероприятия</w:t>
            </w:r>
          </w:p>
        </w:tc>
      </w:tr>
      <w:tr w:rsidR="00C901E0" w:rsidRPr="00C901E0" w:rsidTr="00C901E0">
        <w:trPr>
          <w:tblCellSpacing w:w="0" w:type="dxa"/>
        </w:trPr>
        <w:tc>
          <w:tcPr>
            <w:tcW w:w="484" w:type="dxa"/>
            <w:vAlign w:val="center"/>
            <w:hideMark/>
          </w:tcPr>
          <w:p w:rsidR="00C901E0" w:rsidRPr="00C901E0" w:rsidRDefault="00C901E0" w:rsidP="00C901E0">
            <w:pPr>
              <w:pStyle w:val="a4"/>
              <w:rPr>
                <w:rFonts w:ascii="Times New Roman" w:hAnsi="Times New Roman"/>
                <w:sz w:val="28"/>
                <w:szCs w:val="28"/>
              </w:rPr>
            </w:pPr>
          </w:p>
        </w:tc>
        <w:tc>
          <w:tcPr>
            <w:tcW w:w="4794" w:type="dxa"/>
            <w:hideMark/>
          </w:tcPr>
          <w:p w:rsidR="00C901E0" w:rsidRPr="00C901E0" w:rsidRDefault="00C901E0" w:rsidP="00C901E0">
            <w:pPr>
              <w:pStyle w:val="a4"/>
              <w:rPr>
                <w:rFonts w:ascii="Times New Roman" w:hAnsi="Times New Roman"/>
                <w:sz w:val="28"/>
                <w:szCs w:val="28"/>
              </w:rPr>
            </w:pPr>
          </w:p>
        </w:tc>
        <w:tc>
          <w:tcPr>
            <w:tcW w:w="4335" w:type="dxa"/>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484" w:type="dxa"/>
            <w:vAlign w:val="center"/>
            <w:hideMark/>
          </w:tcPr>
          <w:p w:rsidR="00C901E0" w:rsidRPr="00C901E0" w:rsidRDefault="00C901E0" w:rsidP="00C901E0">
            <w:pPr>
              <w:pStyle w:val="a4"/>
              <w:rPr>
                <w:rFonts w:ascii="Times New Roman" w:hAnsi="Times New Roman"/>
                <w:sz w:val="28"/>
                <w:szCs w:val="28"/>
              </w:rPr>
            </w:pPr>
          </w:p>
        </w:tc>
        <w:tc>
          <w:tcPr>
            <w:tcW w:w="4794" w:type="dxa"/>
            <w:hideMark/>
          </w:tcPr>
          <w:p w:rsidR="00C901E0" w:rsidRPr="00C901E0" w:rsidRDefault="00C901E0" w:rsidP="00C901E0">
            <w:pPr>
              <w:pStyle w:val="a4"/>
              <w:rPr>
                <w:rFonts w:ascii="Times New Roman" w:hAnsi="Times New Roman"/>
                <w:sz w:val="28"/>
                <w:szCs w:val="28"/>
              </w:rPr>
            </w:pPr>
          </w:p>
        </w:tc>
        <w:tc>
          <w:tcPr>
            <w:tcW w:w="4335" w:type="dxa"/>
            <w:hideMark/>
          </w:tcPr>
          <w:p w:rsidR="00C901E0" w:rsidRPr="00C901E0" w:rsidRDefault="00C901E0" w:rsidP="00C901E0">
            <w:pPr>
              <w:pStyle w:val="a4"/>
              <w:rPr>
                <w:rFonts w:ascii="Times New Roman" w:hAnsi="Times New Roman"/>
                <w:sz w:val="28"/>
                <w:szCs w:val="28"/>
              </w:rPr>
            </w:pPr>
          </w:p>
        </w:tc>
      </w:tr>
    </w:tbl>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Даю согласие на обработку моих персональных данных, указанных в заявлении, в порядке, установленном </w:t>
      </w:r>
      <w:hyperlink r:id="rId82" w:history="1">
        <w:r w:rsidRPr="00C901E0">
          <w:rPr>
            <w:rStyle w:val="a3"/>
            <w:rFonts w:ascii="Times New Roman" w:hAnsi="Times New Roman"/>
            <w:sz w:val="28"/>
            <w:szCs w:val="28"/>
          </w:rPr>
          <w:t>законодательством</w:t>
        </w:r>
      </w:hyperlink>
      <w:r w:rsidRPr="00C901E0">
        <w:rPr>
          <w:rFonts w:ascii="Times New Roman" w:hAnsi="Times New Roman"/>
          <w:sz w:val="28"/>
          <w:szCs w:val="28"/>
        </w:rPr>
        <w:t xml:space="preserve"> Российской Федерации о персональных данных</w:t>
      </w:r>
      <w:r w:rsidRPr="00C901E0">
        <w:rPr>
          <w:rStyle w:val="afc"/>
          <w:rFonts w:ascii="Times New Roman" w:hAnsi="Times New Roman"/>
          <w:sz w:val="28"/>
          <w:szCs w:val="28"/>
        </w:rPr>
        <w:footnoteReference w:id="10"/>
      </w:r>
      <w:r w:rsidRPr="00C901E0">
        <w:rPr>
          <w:rFonts w:ascii="Times New Roman" w:hAnsi="Times New Roman"/>
          <w:sz w:val="28"/>
          <w:szCs w:val="28"/>
        </w:rPr>
        <w:t>.</w:t>
      </w:r>
    </w:p>
    <w:p w:rsidR="00C901E0" w:rsidRPr="00C901E0" w:rsidRDefault="00C901E0" w:rsidP="00C901E0">
      <w:pPr>
        <w:pStyle w:val="a4"/>
        <w:rPr>
          <w:rFonts w:ascii="Times New Roman" w:hAnsi="Times New Roman"/>
          <w:sz w:val="28"/>
          <w:szCs w:val="28"/>
        </w:rPr>
      </w:pPr>
      <w:bookmarkStart w:id="88" w:name="_Hlk10815552"/>
      <w:r w:rsidRPr="00C901E0">
        <w:rPr>
          <w:rFonts w:ascii="Times New Roman" w:hAnsi="Times New Roman"/>
          <w:sz w:val="28"/>
          <w:szCs w:val="28"/>
        </w:rPr>
        <w:t>___________________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(подпись)                                                 (фамилия, имя и (при наличии) отчество подписавшего лица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наименование должности подписавшего лица либо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М.П.                                                                       указание на то, что подписавшее лицо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(для юридических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лиц, при наличии)                                                        является представителем по доверенности)</w:t>
      </w:r>
    </w:p>
    <w:bookmarkEnd w:id="88"/>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bookmarkStart w:id="89" w:name="sub_10001"/>
      <w:bookmarkEnd w:id="89"/>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 xml:space="preserve">Приложение </w:t>
      </w:r>
      <w:r>
        <w:rPr>
          <w:rFonts w:ascii="Times New Roman" w:hAnsi="Times New Roman"/>
          <w:sz w:val="28"/>
          <w:szCs w:val="28"/>
        </w:rPr>
        <w:t>4</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305649" w:rsidRPr="00C901E0" w:rsidRDefault="00305649" w:rsidP="00305649">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305649" w:rsidRPr="00C901E0" w:rsidRDefault="00305649" w:rsidP="00305649">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305649" w:rsidP="00305649">
      <w:pPr>
        <w:pStyle w:val="a4"/>
        <w:jc w:val="right"/>
        <w:rPr>
          <w:rFonts w:ascii="Times New Roman" w:hAnsi="Times New Roman"/>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Руководителю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руководителя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и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Для юридических лиц: наименование,</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место нахождения,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ОГРН, ИНН</w:t>
      </w:r>
      <w:r w:rsidRPr="00C901E0">
        <w:rPr>
          <w:rStyle w:val="afc"/>
          <w:rFonts w:ascii="Times New Roman" w:hAnsi="Times New Roman"/>
          <w:sz w:val="28"/>
          <w:szCs w:val="28"/>
        </w:rPr>
        <w:footnoteReference w:id="11"/>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lastRenderedPageBreak/>
        <w:t>для физических лиц: фамилия, имя 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(при наличии) отчество,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дата и место рождения, адрес места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жительства (регистрации)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удостоверяющего личность</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серия и номер, дата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выдачи, наименование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выдавшего документ)</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номер телефона, факс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почтовый адрес и (или) адрес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электронной почты для связи</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Заявление</w:t>
      </w:r>
      <w:r w:rsidRPr="00C901E0">
        <w:rPr>
          <w:rFonts w:ascii="Times New Roman" w:hAnsi="Times New Roman"/>
          <w:b/>
          <w:bCs/>
          <w:sz w:val="28"/>
          <w:szCs w:val="28"/>
        </w:rPr>
        <w:br/>
        <w:t>о предоставлении разрешения на осуществление земляных работ</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Кадастровый номер земельного участка: ______________________________ (если имеется).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Приложения, согласно </w:t>
      </w:r>
      <w:hyperlink w:anchor="sub_1004" w:history="1">
        <w:r w:rsidRPr="00C901E0">
          <w:rPr>
            <w:rStyle w:val="a3"/>
            <w:rFonts w:ascii="Times New Roman" w:hAnsi="Times New Roman"/>
            <w:sz w:val="28"/>
            <w:szCs w:val="28"/>
          </w:rPr>
          <w:t>пункту 4</w:t>
        </w:r>
      </w:hyperlink>
      <w:r w:rsidRPr="00C901E0">
        <w:rPr>
          <w:rFonts w:ascii="Times New Roman" w:hAnsi="Times New Roman"/>
          <w:sz w:val="28"/>
          <w:szCs w:val="28"/>
        </w:rPr>
        <w:t xml:space="preserve"> Порядка предоставления разрешения на осуществление земляных работ, утвержденного приказом министерства строительства Самарской области от 12 апреля 2019 года № 57-п.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Даю согласие на обработку моих персональных данных, указанных в заявлении в порядке, установленном </w:t>
      </w:r>
      <w:hyperlink r:id="rId83" w:history="1">
        <w:r w:rsidRPr="00C901E0">
          <w:rPr>
            <w:rStyle w:val="a3"/>
            <w:rFonts w:ascii="Times New Roman" w:hAnsi="Times New Roman"/>
            <w:sz w:val="28"/>
            <w:szCs w:val="28"/>
          </w:rPr>
          <w:t>законодательством</w:t>
        </w:r>
      </w:hyperlink>
      <w:r w:rsidRPr="00C901E0">
        <w:rPr>
          <w:rFonts w:ascii="Times New Roman" w:hAnsi="Times New Roman"/>
          <w:sz w:val="28"/>
          <w:szCs w:val="28"/>
        </w:rPr>
        <w:t xml:space="preserve"> Российской Федерации о персональных данных</w:t>
      </w:r>
      <w:r w:rsidRPr="00C901E0">
        <w:rPr>
          <w:rStyle w:val="afc"/>
          <w:rFonts w:ascii="Times New Roman" w:hAnsi="Times New Roman"/>
          <w:sz w:val="28"/>
          <w:szCs w:val="28"/>
        </w:rPr>
        <w:footnoteReference w:id="12"/>
      </w:r>
      <w:r w:rsidRPr="00C901E0">
        <w:rPr>
          <w:rFonts w:ascii="Times New Roman" w:hAnsi="Times New Roman"/>
          <w:sz w:val="28"/>
          <w:szCs w:val="28"/>
        </w:rPr>
        <w:t>.</w:t>
      </w:r>
    </w:p>
    <w:p w:rsidR="00C901E0" w:rsidRPr="00C901E0" w:rsidRDefault="00C901E0" w:rsidP="00C901E0">
      <w:pPr>
        <w:pStyle w:val="a4"/>
        <w:rPr>
          <w:rFonts w:ascii="Times New Roman" w:hAnsi="Times New Roman"/>
          <w:sz w:val="28"/>
          <w:szCs w:val="28"/>
        </w:rPr>
      </w:pPr>
      <w:bookmarkStart w:id="92" w:name="sub_20001"/>
      <w:bookmarkStart w:id="93" w:name="_Hlk10818234"/>
      <w:bookmarkEnd w:id="92"/>
      <w:r w:rsidRPr="00C901E0">
        <w:rPr>
          <w:rFonts w:ascii="Times New Roman" w:hAnsi="Times New Roman"/>
          <w:sz w:val="28"/>
          <w:szCs w:val="28"/>
        </w:rPr>
        <w:lastRenderedPageBreak/>
        <w:t>___________________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(подпись)                                                 (фамилия, имя и (при наличии) отчество подписавшего лица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наименование должности подписавшего лица либо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указание на то, что подписавшее лицо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(для юридических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лиц)                                                                    является представителем по доверенности)</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bookmarkStart w:id="94" w:name="sub_30000"/>
      <w:bookmarkEnd w:id="93"/>
      <w:bookmarkEnd w:id="94"/>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305649" w:rsidRPr="00C901E0" w:rsidRDefault="00305649" w:rsidP="00305649">
      <w:pPr>
        <w:pStyle w:val="a4"/>
        <w:jc w:val="right"/>
        <w:rPr>
          <w:rFonts w:ascii="Times New Roman" w:hAnsi="Times New Roman"/>
          <w:sz w:val="28"/>
          <w:szCs w:val="28"/>
        </w:rPr>
      </w:pPr>
      <w:r>
        <w:rPr>
          <w:rFonts w:ascii="Times New Roman" w:hAnsi="Times New Roman"/>
          <w:sz w:val="28"/>
          <w:szCs w:val="28"/>
        </w:rPr>
        <w:t>Приложение 5</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305649" w:rsidRPr="00C901E0" w:rsidRDefault="00305649" w:rsidP="00305649">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305649" w:rsidRPr="00C901E0" w:rsidRDefault="00305649" w:rsidP="00305649">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305649" w:rsidP="00305649">
      <w:pPr>
        <w:pStyle w:val="a4"/>
        <w:jc w:val="right"/>
        <w:rPr>
          <w:rFonts w:ascii="Times New Roman" w:hAnsi="Times New Roman"/>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Акт</w:t>
      </w:r>
      <w:r w:rsidRPr="00C901E0">
        <w:rPr>
          <w:rFonts w:ascii="Times New Roman" w:hAnsi="Times New Roman"/>
          <w:b/>
          <w:bCs/>
          <w:sz w:val="28"/>
          <w:szCs w:val="28"/>
        </w:rPr>
        <w:br/>
        <w:t>завершения земляных работ</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 _______________ 20___ г.                                                                                 № 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Заявитель ____________________________________________________________________</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(Ф.И.О. наименование, адрес Заявителя, производящего земляные работы)</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По объекту: ___________________________________________________________________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_____________________________________________________________________________</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(наименование объекта, адрес проведения земляных работ)</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lastRenderedPageBreak/>
        <w:t>Восстановление элементов благоустройства, нарушенных в период низких температур наружного воздуха, провести до «______» _______________________ 20______ г.</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Представитель уполномоченного органа</w:t>
      </w:r>
    </w:p>
    <w:p w:rsidR="00C901E0" w:rsidRPr="00C901E0" w:rsidRDefault="00C901E0" w:rsidP="00C901E0">
      <w:pPr>
        <w:pStyle w:val="a4"/>
        <w:jc w:val="both"/>
        <w:rPr>
          <w:rFonts w:ascii="Times New Roman" w:hAnsi="Times New Roman"/>
          <w:sz w:val="28"/>
          <w:szCs w:val="28"/>
        </w:rPr>
      </w:pPr>
      <w:bookmarkStart w:id="95" w:name="_Hlk10815843"/>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bookmarkEnd w:id="95"/>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Заявитель</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Работы по восстановлению и озеленению территории после проведения земляных работ выполнены в полном объеме.</w:t>
      </w:r>
    </w:p>
    <w:p w:rsidR="00C901E0" w:rsidRPr="00C901E0" w:rsidRDefault="00C901E0" w:rsidP="00C901E0">
      <w:pPr>
        <w:pStyle w:val="a4"/>
        <w:rPr>
          <w:rFonts w:ascii="Times New Roman" w:hAnsi="Times New Roman"/>
          <w:sz w:val="28"/>
          <w:szCs w:val="28"/>
        </w:rPr>
      </w:pPr>
    </w:p>
    <w:tbl>
      <w:tblPr>
        <w:tblW w:w="975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45"/>
        <w:gridCol w:w="4174"/>
        <w:gridCol w:w="1098"/>
        <w:gridCol w:w="1240"/>
        <w:gridCol w:w="1240"/>
        <w:gridCol w:w="1662"/>
      </w:tblGrid>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Элементы благоустройства и озеленения</w:t>
            </w: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Ед. изм.</w:t>
            </w:r>
          </w:p>
        </w:tc>
        <w:tc>
          <w:tcPr>
            <w:tcW w:w="4142" w:type="dxa"/>
            <w:gridSpan w:val="3"/>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восстановлено/не восстановлено (нужное подчеркнуть)</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щебень</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асфальт</w:t>
            </w: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газон/грунт</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9414" w:type="dxa"/>
            <w:gridSpan w:val="5"/>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Дорожная часть</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Проезжая часть</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Межквартальные дороги</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Пешеходные дорожки (замощение, плитка)</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Тротуар</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Отмостки</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Камни бортовые</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9414" w:type="dxa"/>
            <w:gridSpan w:val="5"/>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Элементы благоустройства дворовых территорий</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Детская площадка, спортивная площадка</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Ограждения</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п.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Скамьи, беседки, столы, урны</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9414" w:type="dxa"/>
            <w:gridSpan w:val="5"/>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Элементы озеленения</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 xml:space="preserve">Площадки, газоны и цветники с </w:t>
            </w:r>
            <w:r w:rsidRPr="00C901E0">
              <w:rPr>
                <w:rFonts w:ascii="Times New Roman" w:hAnsi="Times New Roman"/>
                <w:sz w:val="28"/>
                <w:szCs w:val="28"/>
              </w:rPr>
              <w:lastRenderedPageBreak/>
              <w:t>подсыпкой</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lastRenderedPageBreak/>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bl>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Заявитель</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Представитель собственника территории</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Представитель уполномоченного органа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 xml:space="preserve">Приложение </w:t>
      </w:r>
      <w:r>
        <w:rPr>
          <w:rFonts w:ascii="Times New Roman" w:hAnsi="Times New Roman"/>
          <w:sz w:val="28"/>
          <w:szCs w:val="28"/>
        </w:rPr>
        <w:t>6</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305649" w:rsidRPr="00C901E0" w:rsidRDefault="00305649" w:rsidP="00305649">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305649" w:rsidRPr="00C901E0" w:rsidRDefault="00305649" w:rsidP="00305649">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305649" w:rsidP="00305649">
      <w:pPr>
        <w:pStyle w:val="a4"/>
        <w:jc w:val="right"/>
        <w:rPr>
          <w:rFonts w:ascii="Times New Roman" w:hAnsi="Times New Roman"/>
          <w:bCs/>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jc w:val="right"/>
        <w:rPr>
          <w:rFonts w:ascii="Times New Roman" w:hAnsi="Times New Roman"/>
          <w:bCs/>
          <w:sz w:val="28"/>
          <w:szCs w:val="28"/>
        </w:rPr>
      </w:pPr>
    </w:p>
    <w:p w:rsidR="00C901E0" w:rsidRPr="00C901E0" w:rsidRDefault="00C901E0" w:rsidP="00C901E0">
      <w:pPr>
        <w:pStyle w:val="a4"/>
        <w:jc w:val="right"/>
        <w:rPr>
          <w:rFonts w:ascii="Times New Roman" w:hAnsi="Times New Roman"/>
          <w:bCs/>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Руководителю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руководителя 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для юридических лиц: наименование,</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место нахождения,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ОГРН, ИНН</w:t>
      </w:r>
      <w:r w:rsidRPr="00C901E0">
        <w:rPr>
          <w:rStyle w:val="afc"/>
          <w:rFonts w:ascii="Times New Roman" w:hAnsi="Times New Roman"/>
          <w:sz w:val="28"/>
          <w:szCs w:val="28"/>
        </w:rPr>
        <w:footnoteReference w:id="13"/>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lastRenderedPageBreak/>
        <w:t>для физических лиц: фамилия, имя 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(при наличии) отчество.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Дата и место рождения, адрес места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жительства (регистрации)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удостоверяющего личность</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серия и номер, дата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выдачи, наименование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выдавшего документ)</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номер телефона, факс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почтовый адрес и (или) адрес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электронной почты для связи</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Заявление</w:t>
      </w:r>
      <w:r w:rsidRPr="00C901E0">
        <w:rPr>
          <w:rFonts w:ascii="Times New Roman" w:hAnsi="Times New Roman"/>
          <w:b/>
          <w:bCs/>
          <w:sz w:val="28"/>
          <w:szCs w:val="28"/>
        </w:rPr>
        <w:br/>
        <w:t>о предоставлении порубочного билета</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Прошу предоставить порубочный билет для удаления деревьев 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кустарников на следующем земельном участке/на земле, государственная собственность на которую не разграничена (указывается нужное) в целях строительства (реконструкции) на данном земельном участке (земле)/удаления аварийных, больных деревьев и кустарников/обеспечения санитарно-эпидемиологических требований к освещенности и инсоляции жилых и иных помещений, зданий (указывается нужное или цель не указывается вообще, если предполагается использование земли (земельного участка) без предоставления и установления сервитута).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Кадастровый номер земельного участка: ______________________________ (если имеется)</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Местоположение земельного участка: ____________________________________________ ________________________________(указывается адрес земельного участка; адрес земельного участка указывается в соответствии со сведениями Единого государственного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Приложения:</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1)</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lastRenderedPageBreak/>
        <w:t>4)</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C901E0">
        <w:rPr>
          <w:rStyle w:val="afc"/>
          <w:rFonts w:ascii="Times New Roman" w:hAnsi="Times New Roman"/>
          <w:sz w:val="28"/>
          <w:szCs w:val="28"/>
        </w:rPr>
        <w:footnoteReference w:id="14"/>
      </w:r>
      <w:r w:rsidRPr="00C901E0">
        <w:rPr>
          <w:rFonts w:ascii="Times New Roman" w:hAnsi="Times New Roman"/>
          <w:sz w:val="28"/>
          <w:szCs w:val="28"/>
        </w:rPr>
        <w:t>.</w:t>
      </w:r>
    </w:p>
    <w:p w:rsidR="00C901E0" w:rsidRPr="00C901E0" w:rsidRDefault="00C901E0" w:rsidP="00C901E0">
      <w:pPr>
        <w:pStyle w:val="a4"/>
        <w:jc w:val="right"/>
        <w:rPr>
          <w:rFonts w:ascii="Times New Roman" w:hAnsi="Times New Roman"/>
          <w:sz w:val="28"/>
          <w:szCs w:val="28"/>
        </w:rPr>
      </w:pPr>
      <w:bookmarkStart w:id="96" w:name="sub_103"/>
      <w:bookmarkEnd w:id="96"/>
    </w:p>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___________________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(подпись)                                                 (фамилия, имя и (при наличии) отчество подписавшего лица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наименование должности подписавшего лица либо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указание на то, что подписавшее лицо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(для юридических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лиц, при наличии)                                                        является представителем по доверенности)</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sectPr w:rsidR="00C901E0" w:rsidRPr="00C901E0" w:rsidSect="00170595">
      <w:pgSz w:w="11906" w:h="16838"/>
      <w:pgMar w:top="567" w:right="991"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56E" w:rsidRDefault="008A556E" w:rsidP="00C901E0">
      <w:r>
        <w:separator/>
      </w:r>
    </w:p>
  </w:endnote>
  <w:endnote w:type="continuationSeparator" w:id="1">
    <w:p w:rsidR="008A556E" w:rsidRDefault="008A556E" w:rsidP="00C90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56E" w:rsidRDefault="008A556E" w:rsidP="00C901E0">
      <w:r>
        <w:separator/>
      </w:r>
    </w:p>
  </w:footnote>
  <w:footnote w:type="continuationSeparator" w:id="1">
    <w:p w:rsidR="008A556E" w:rsidRDefault="008A556E" w:rsidP="00C901E0">
      <w:r>
        <w:continuationSeparator/>
      </w:r>
    </w:p>
  </w:footnote>
  <w:footnote w:id="2">
    <w:p w:rsidR="00B87552" w:rsidRDefault="00B87552" w:rsidP="00C901E0">
      <w:pPr>
        <w:pStyle w:val="afa"/>
        <w:jc w:val="both"/>
      </w:pPr>
      <w:r>
        <w:rPr>
          <w:rStyle w:val="afc"/>
        </w:rPr>
        <w:footnoteRef/>
      </w:r>
      <w:bookmarkStart w:id="79" w:name="_Hlk6839046"/>
      <w:r>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bookmarkEnd w:id="79"/>
    </w:p>
  </w:footnote>
  <w:footnote w:id="3">
    <w:p w:rsidR="00B87552" w:rsidRDefault="00B87552" w:rsidP="00C901E0">
      <w:pPr>
        <w:pStyle w:val="afa"/>
      </w:pPr>
      <w:r>
        <w:rPr>
          <w:rStyle w:val="afc"/>
        </w:rPr>
        <w:footnoteRef/>
      </w:r>
      <w:r>
        <w:t xml:space="preserve"> Дополнительно могут быть указаны реквизиты документа, подтверждающего право собственности, аренды и т.п. </w:t>
      </w:r>
    </w:p>
  </w:footnote>
  <w:footnote w:id="4">
    <w:p w:rsidR="00B87552" w:rsidRDefault="00B87552" w:rsidP="00C901E0">
      <w:pPr>
        <w:pStyle w:val="afa"/>
      </w:pPr>
      <w:r>
        <w:rPr>
          <w:rStyle w:val="afc"/>
        </w:rPr>
        <w:footnoteRef/>
      </w:r>
      <w:r w:rsidRPr="00A64005">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p>
  </w:footnote>
  <w:footnote w:id="5">
    <w:p w:rsidR="00B87552" w:rsidRDefault="00B87552" w:rsidP="00C901E0">
      <w:pPr>
        <w:pStyle w:val="afa"/>
        <w:jc w:val="both"/>
      </w:pPr>
      <w:r>
        <w:rPr>
          <w:rStyle w:val="afc"/>
        </w:rPr>
        <w:footnoteRef/>
      </w:r>
      <w:r>
        <w:t xml:space="preserve">Следует указать </w:t>
      </w:r>
      <w:r w:rsidRPr="00B07C4B">
        <w:t>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footnote>
  <w:footnote w:id="6">
    <w:p w:rsidR="00B87552" w:rsidRDefault="00B87552" w:rsidP="00C901E0">
      <w:pPr>
        <w:pStyle w:val="afa"/>
        <w:jc w:val="both"/>
      </w:pPr>
      <w:r>
        <w:rPr>
          <w:rStyle w:val="afc"/>
        </w:rPr>
        <w:footnoteRef/>
      </w:r>
      <w:r>
        <w:t xml:space="preserve"> Следует указать </w:t>
      </w:r>
      <w:r w:rsidRPr="00B07C4B">
        <w:t>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r>
        <w:t>.</w:t>
      </w:r>
    </w:p>
  </w:footnote>
  <w:footnote w:id="7">
    <w:p w:rsidR="00B87552" w:rsidRDefault="00B87552" w:rsidP="00C901E0">
      <w:pPr>
        <w:pStyle w:val="afa"/>
        <w:jc w:val="both"/>
      </w:pPr>
      <w:r>
        <w:rPr>
          <w:rStyle w:val="afc"/>
        </w:rPr>
        <w:footnoteRef/>
      </w:r>
      <w:bookmarkStart w:id="83" w:name="_Hlk6840896"/>
      <w:r>
        <w:t>Данное условие не является обязательным и может исключено</w:t>
      </w:r>
      <w:bookmarkEnd w:id="83"/>
    </w:p>
  </w:footnote>
  <w:footnote w:id="8">
    <w:p w:rsidR="00B87552" w:rsidRDefault="00B87552" w:rsidP="00C901E0">
      <w:pPr>
        <w:pStyle w:val="afa"/>
        <w:jc w:val="both"/>
      </w:pPr>
      <w:r>
        <w:rPr>
          <w:rStyle w:val="afc"/>
        </w:rPr>
        <w:footnoteRef/>
      </w:r>
      <w:bookmarkStart w:id="84" w:name="_Hlk6840934"/>
      <w:r w:rsidRPr="00E338D5">
        <w:t>Данное условие не является обязательным и может исключено</w:t>
      </w:r>
      <w:bookmarkEnd w:id="84"/>
    </w:p>
  </w:footnote>
  <w:footnote w:id="9">
    <w:p w:rsidR="00B87552" w:rsidRDefault="00B87552" w:rsidP="00C901E0">
      <w:pPr>
        <w:pStyle w:val="afa"/>
        <w:jc w:val="both"/>
      </w:pPr>
      <w:r>
        <w:rPr>
          <w:rStyle w:val="afc"/>
        </w:rPr>
        <w:footnoteRef/>
      </w:r>
      <w:r w:rsidRPr="00E338D5">
        <w:t>Данное условие не является обязательным и может исключено</w:t>
      </w:r>
    </w:p>
  </w:footnote>
  <w:footnote w:id="10">
    <w:p w:rsidR="00B87552" w:rsidRPr="00745BB0" w:rsidRDefault="00B87552" w:rsidP="00C901E0">
      <w:pPr>
        <w:pStyle w:val="afa"/>
      </w:pPr>
      <w:r>
        <w:rPr>
          <w:rStyle w:val="afc"/>
        </w:rPr>
        <w:footnoteRef/>
      </w:r>
      <w:bookmarkStart w:id="87" w:name="_Hlk10815311"/>
      <w:r w:rsidRPr="00745BB0">
        <w:t>Указывается в случае, если заявителем является физическое лицо.</w:t>
      </w:r>
      <w:bookmarkEnd w:id="87"/>
    </w:p>
    <w:p w:rsidR="00B87552" w:rsidRDefault="00B87552" w:rsidP="00C901E0">
      <w:pPr>
        <w:pStyle w:val="afa"/>
      </w:pPr>
    </w:p>
  </w:footnote>
  <w:footnote w:id="11">
    <w:p w:rsidR="00B87552" w:rsidRDefault="00B87552" w:rsidP="00C901E0">
      <w:pPr>
        <w:pStyle w:val="afa"/>
      </w:pPr>
      <w:r>
        <w:rPr>
          <w:rStyle w:val="afc"/>
        </w:rPr>
        <w:footnoteRef/>
      </w:r>
      <w:bookmarkStart w:id="90" w:name="_Hlk10818001"/>
      <w:r w:rsidRPr="00745BB0">
        <w:t>ОГРН и ИНН не указываются в отношении иностранных юридических лиц</w:t>
      </w:r>
      <w:bookmarkEnd w:id="90"/>
    </w:p>
  </w:footnote>
  <w:footnote w:id="12">
    <w:p w:rsidR="00B87552" w:rsidRDefault="00B87552" w:rsidP="00C901E0">
      <w:pPr>
        <w:pStyle w:val="afa"/>
      </w:pPr>
      <w:r>
        <w:rPr>
          <w:rStyle w:val="afc"/>
        </w:rPr>
        <w:footnoteRef/>
      </w:r>
      <w:bookmarkStart w:id="91" w:name="_Hlk10818212"/>
      <w:r w:rsidRPr="00745BB0">
        <w:t>Указывается в случае, если заявителем является физическое лицо.</w:t>
      </w:r>
      <w:bookmarkEnd w:id="91"/>
    </w:p>
  </w:footnote>
  <w:footnote w:id="13">
    <w:p w:rsidR="00B87552" w:rsidRDefault="00B87552" w:rsidP="00C901E0">
      <w:pPr>
        <w:pStyle w:val="afa"/>
      </w:pPr>
      <w:r>
        <w:rPr>
          <w:rStyle w:val="afc"/>
        </w:rPr>
        <w:footnoteRef/>
      </w:r>
      <w:r w:rsidRPr="00745BB0">
        <w:t>ОГРН и ИНН не указываются в отношении иностранных юридических лиц</w:t>
      </w:r>
    </w:p>
  </w:footnote>
  <w:footnote w:id="14">
    <w:p w:rsidR="00B87552" w:rsidRDefault="00B87552" w:rsidP="00C901E0">
      <w:pPr>
        <w:pStyle w:val="afa"/>
      </w:pPr>
      <w:r>
        <w:rPr>
          <w:rStyle w:val="afc"/>
        </w:rPr>
        <w:footnoteRef/>
      </w:r>
      <w:r w:rsidRPr="00745BB0">
        <w:t>Указывается в случае, если заявителем является физическое лицо.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E93E"/>
    <w:lvl w:ilvl="0">
      <w:numFmt w:val="bullet"/>
      <w:lvlText w:val="*"/>
      <w:lvlJc w:val="left"/>
    </w:lvl>
  </w:abstractNum>
  <w:abstractNum w:abstractNumId="1">
    <w:nsid w:val="040434BC"/>
    <w:multiLevelType w:val="multilevel"/>
    <w:tmpl w:val="19E0F742"/>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28079C"/>
    <w:multiLevelType w:val="multilevel"/>
    <w:tmpl w:val="208E71D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5">
    <w:nsid w:val="192E328C"/>
    <w:multiLevelType w:val="multilevel"/>
    <w:tmpl w:val="A9EC2EA6"/>
    <w:lvl w:ilvl="0">
      <w:start w:val="17"/>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49A4E52"/>
    <w:multiLevelType w:val="multilevel"/>
    <w:tmpl w:val="5AFE1440"/>
    <w:lvl w:ilvl="0">
      <w:start w:val="1"/>
      <w:numFmt w:val="decimal"/>
      <w:lvlText w:val="2.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74F4CAD"/>
    <w:multiLevelType w:val="hybridMultilevel"/>
    <w:tmpl w:val="6C7C3510"/>
    <w:lvl w:ilvl="0" w:tplc="F84C1C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1">
    <w:nsid w:val="34957D16"/>
    <w:multiLevelType w:val="hybridMultilevel"/>
    <w:tmpl w:val="2200B648"/>
    <w:lvl w:ilvl="0" w:tplc="70C6E27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815AC8"/>
    <w:multiLevelType w:val="multilevel"/>
    <w:tmpl w:val="4350A696"/>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69A4A97"/>
    <w:multiLevelType w:val="multilevel"/>
    <w:tmpl w:val="795E9A4C"/>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73345A1"/>
    <w:multiLevelType w:val="multilevel"/>
    <w:tmpl w:val="D7020EDE"/>
    <w:lvl w:ilvl="0">
      <w:start w:val="1"/>
      <w:numFmt w:val="decimal"/>
      <w:lvlText w:val="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85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113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FB92267"/>
    <w:multiLevelType w:val="hybridMultilevel"/>
    <w:tmpl w:val="26144C5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63877A82"/>
    <w:multiLevelType w:val="hybridMultilevel"/>
    <w:tmpl w:val="20A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7B6057C2"/>
    <w:multiLevelType w:val="multilevel"/>
    <w:tmpl w:val="07C2DF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9"/>
  </w:num>
  <w:num w:numId="2">
    <w:abstractNumId w:val="1"/>
  </w:num>
  <w:num w:numId="3">
    <w:abstractNumId w:va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5"/>
  </w:num>
  <w:num w:numId="9">
    <w:abstractNumId w:val="23"/>
  </w:num>
  <w:num w:numId="10">
    <w:abstractNumId w:val="11"/>
  </w:num>
  <w:num w:numId="11">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8"/>
  </w:num>
  <w:num w:numId="13">
    <w:abstractNumId w:val="10"/>
  </w:num>
  <w:num w:numId="14">
    <w:abstractNumId w:val="9"/>
  </w:num>
  <w:num w:numId="15">
    <w:abstractNumId w:val="20"/>
  </w:num>
  <w:num w:numId="16">
    <w:abstractNumId w:val="13"/>
  </w:num>
  <w:num w:numId="17">
    <w:abstractNumId w:val="24"/>
  </w:num>
  <w:num w:numId="18">
    <w:abstractNumId w:val="22"/>
  </w:num>
  <w:num w:numId="19">
    <w:abstractNumId w:val="4"/>
  </w:num>
  <w:num w:numId="20">
    <w:abstractNumId w:val="3"/>
  </w:num>
  <w:num w:numId="2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25">
    <w:abstractNumId w:val="12"/>
  </w:num>
  <w:num w:numId="26">
    <w:abstractNumId w:val="6"/>
  </w:num>
  <w:num w:numId="27">
    <w:abstractNumId w:val="1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691E"/>
    <w:rsid w:val="00017919"/>
    <w:rsid w:val="00031CD0"/>
    <w:rsid w:val="00060E0F"/>
    <w:rsid w:val="000C2823"/>
    <w:rsid w:val="00110075"/>
    <w:rsid w:val="00112C90"/>
    <w:rsid w:val="00121679"/>
    <w:rsid w:val="00125EC6"/>
    <w:rsid w:val="0013040E"/>
    <w:rsid w:val="001358DA"/>
    <w:rsid w:val="00143947"/>
    <w:rsid w:val="001521DD"/>
    <w:rsid w:val="00170595"/>
    <w:rsid w:val="00192E98"/>
    <w:rsid w:val="00211783"/>
    <w:rsid w:val="002518A3"/>
    <w:rsid w:val="002A1632"/>
    <w:rsid w:val="002E0FC0"/>
    <w:rsid w:val="00300F14"/>
    <w:rsid w:val="00305649"/>
    <w:rsid w:val="00310E92"/>
    <w:rsid w:val="003765DA"/>
    <w:rsid w:val="003C473F"/>
    <w:rsid w:val="003D2E61"/>
    <w:rsid w:val="0043439E"/>
    <w:rsid w:val="0047057D"/>
    <w:rsid w:val="0052117C"/>
    <w:rsid w:val="005534C3"/>
    <w:rsid w:val="00571B89"/>
    <w:rsid w:val="0058035C"/>
    <w:rsid w:val="0059029D"/>
    <w:rsid w:val="00590848"/>
    <w:rsid w:val="005C6372"/>
    <w:rsid w:val="005D7B84"/>
    <w:rsid w:val="00660D4F"/>
    <w:rsid w:val="00662C76"/>
    <w:rsid w:val="00665645"/>
    <w:rsid w:val="00666E23"/>
    <w:rsid w:val="006722B3"/>
    <w:rsid w:val="00681F64"/>
    <w:rsid w:val="006B28B8"/>
    <w:rsid w:val="006C019B"/>
    <w:rsid w:val="006C116D"/>
    <w:rsid w:val="006E334E"/>
    <w:rsid w:val="00726E47"/>
    <w:rsid w:val="00765F4B"/>
    <w:rsid w:val="00792806"/>
    <w:rsid w:val="007B3F3B"/>
    <w:rsid w:val="007B456F"/>
    <w:rsid w:val="00861668"/>
    <w:rsid w:val="0086768C"/>
    <w:rsid w:val="00880F13"/>
    <w:rsid w:val="008A556E"/>
    <w:rsid w:val="008C08D1"/>
    <w:rsid w:val="008C5879"/>
    <w:rsid w:val="008F088A"/>
    <w:rsid w:val="00902B8D"/>
    <w:rsid w:val="00912C5B"/>
    <w:rsid w:val="009137CB"/>
    <w:rsid w:val="009220E7"/>
    <w:rsid w:val="00955F40"/>
    <w:rsid w:val="009948F3"/>
    <w:rsid w:val="00A601B0"/>
    <w:rsid w:val="00A621CA"/>
    <w:rsid w:val="00A844C9"/>
    <w:rsid w:val="00A97811"/>
    <w:rsid w:val="00AB3474"/>
    <w:rsid w:val="00AC0555"/>
    <w:rsid w:val="00AE6A02"/>
    <w:rsid w:val="00AF74F1"/>
    <w:rsid w:val="00B01BE6"/>
    <w:rsid w:val="00B43EE9"/>
    <w:rsid w:val="00B556A0"/>
    <w:rsid w:val="00B87552"/>
    <w:rsid w:val="00C23468"/>
    <w:rsid w:val="00C3022D"/>
    <w:rsid w:val="00C56306"/>
    <w:rsid w:val="00C8691E"/>
    <w:rsid w:val="00C901E0"/>
    <w:rsid w:val="00CE2EC0"/>
    <w:rsid w:val="00D04E65"/>
    <w:rsid w:val="00D15A08"/>
    <w:rsid w:val="00D50BF8"/>
    <w:rsid w:val="00D82641"/>
    <w:rsid w:val="00DB09DE"/>
    <w:rsid w:val="00DC78D9"/>
    <w:rsid w:val="00DD16F6"/>
    <w:rsid w:val="00DE6B72"/>
    <w:rsid w:val="00E16D0B"/>
    <w:rsid w:val="00E67F15"/>
    <w:rsid w:val="00E815A8"/>
    <w:rsid w:val="00E97B0D"/>
    <w:rsid w:val="00EC3DD7"/>
    <w:rsid w:val="00F00112"/>
    <w:rsid w:val="00F80BEB"/>
    <w:rsid w:val="00F81F5E"/>
    <w:rsid w:val="00FC6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1E"/>
    <w:pPr>
      <w:spacing w:after="0" w:line="240" w:lineRule="auto"/>
      <w:ind w:firstLine="709"/>
      <w:jc w:val="both"/>
    </w:pPr>
    <w:rPr>
      <w:rFonts w:ascii="Calibri" w:eastAsia="Calibri" w:hAnsi="Calibri" w:cs="Times New Roman"/>
    </w:rPr>
  </w:style>
  <w:style w:type="paragraph" w:styleId="1">
    <w:name w:val="heading 1"/>
    <w:basedOn w:val="a"/>
    <w:next w:val="a"/>
    <w:link w:val="10"/>
    <w:qFormat/>
    <w:rsid w:val="00571B89"/>
    <w:pPr>
      <w:keepNext/>
      <w:spacing w:before="240" w:after="60"/>
      <w:ind w:firstLine="0"/>
      <w:jc w:val="left"/>
      <w:outlineLvl w:val="0"/>
    </w:pPr>
    <w:rPr>
      <w:rFonts w:ascii="Arial" w:eastAsia="Times New Roman" w:hAnsi="Arial" w:cs="Arial"/>
      <w:b/>
      <w:bCs/>
      <w:kern w:val="32"/>
      <w:sz w:val="32"/>
      <w:szCs w:val="32"/>
      <w:lang w:eastAsia="ru-RU"/>
    </w:rPr>
  </w:style>
  <w:style w:type="paragraph" w:styleId="4">
    <w:name w:val="heading 4"/>
    <w:basedOn w:val="a"/>
    <w:link w:val="40"/>
    <w:qFormat/>
    <w:rsid w:val="00C901E0"/>
    <w:pPr>
      <w:spacing w:before="100" w:beforeAutospacing="1" w:after="100" w:afterAutospacing="1"/>
      <w:ind w:firstLine="0"/>
      <w:jc w:val="left"/>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B89"/>
    <w:rPr>
      <w:rFonts w:ascii="Arial" w:eastAsia="Times New Roman" w:hAnsi="Arial" w:cs="Arial"/>
      <w:b/>
      <w:bCs/>
      <w:kern w:val="32"/>
      <w:sz w:val="32"/>
      <w:szCs w:val="32"/>
      <w:lang w:eastAsia="ru-RU"/>
    </w:rPr>
  </w:style>
  <w:style w:type="character" w:customStyle="1" w:styleId="40">
    <w:name w:val="Заголовок 4 Знак"/>
    <w:basedOn w:val="a0"/>
    <w:link w:val="4"/>
    <w:rsid w:val="00C901E0"/>
    <w:rPr>
      <w:rFonts w:ascii="Times New Roman" w:eastAsia="Times New Roman" w:hAnsi="Times New Roman" w:cs="Times New Roman"/>
      <w:b/>
      <w:bCs/>
      <w:sz w:val="24"/>
      <w:szCs w:val="24"/>
      <w:lang w:eastAsia="ru-RU"/>
    </w:rPr>
  </w:style>
  <w:style w:type="paragraph" w:customStyle="1" w:styleId="ConsPlusNormal">
    <w:name w:val="ConsPlusNormal"/>
    <w:rsid w:val="00C869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3">
    <w:name w:val="Hyperlink"/>
    <w:unhideWhenUsed/>
    <w:rsid w:val="00C8691E"/>
    <w:rPr>
      <w:color w:val="0000FF"/>
      <w:u w:val="single"/>
    </w:rPr>
  </w:style>
  <w:style w:type="paragraph" w:styleId="a4">
    <w:name w:val="No Spacing"/>
    <w:uiPriority w:val="1"/>
    <w:qFormat/>
    <w:rsid w:val="00C8691E"/>
    <w:pPr>
      <w:spacing w:after="0" w:line="240" w:lineRule="auto"/>
    </w:pPr>
    <w:rPr>
      <w:rFonts w:ascii="Calibri" w:eastAsia="Calibri" w:hAnsi="Calibri" w:cs="Times New Roman"/>
    </w:rPr>
  </w:style>
  <w:style w:type="paragraph" w:customStyle="1" w:styleId="ConsTitle">
    <w:name w:val="ConsTitle"/>
    <w:uiPriority w:val="99"/>
    <w:rsid w:val="00C8691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List Paragraph"/>
    <w:basedOn w:val="a"/>
    <w:uiPriority w:val="99"/>
    <w:qFormat/>
    <w:rsid w:val="00B556A0"/>
    <w:pPr>
      <w:spacing w:after="160" w:line="259" w:lineRule="auto"/>
      <w:ind w:left="720" w:firstLine="0"/>
      <w:contextualSpacing/>
      <w:jc w:val="left"/>
    </w:pPr>
    <w:rPr>
      <w:rFonts w:asciiTheme="minorHAnsi" w:eastAsiaTheme="minorHAnsi" w:hAnsiTheme="minorHAnsi" w:cstheme="minorBidi"/>
    </w:rPr>
  </w:style>
  <w:style w:type="paragraph" w:customStyle="1" w:styleId="ConsPlusTitle">
    <w:name w:val="ConsPlusTitle"/>
    <w:uiPriority w:val="99"/>
    <w:rsid w:val="001100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6">
    <w:name w:val="Текст выноски Знак"/>
    <w:basedOn w:val="a0"/>
    <w:link w:val="a7"/>
    <w:semiHidden/>
    <w:rsid w:val="00C901E0"/>
    <w:rPr>
      <w:rFonts w:ascii="Segoe UI" w:eastAsia="Times New Roman" w:hAnsi="Segoe UI" w:cs="Segoe UI"/>
      <w:sz w:val="18"/>
      <w:szCs w:val="18"/>
      <w:lang w:eastAsia="ru-RU"/>
    </w:rPr>
  </w:style>
  <w:style w:type="paragraph" w:styleId="a7">
    <w:name w:val="Balloon Text"/>
    <w:basedOn w:val="a"/>
    <w:link w:val="a6"/>
    <w:semiHidden/>
    <w:unhideWhenUsed/>
    <w:rsid w:val="00C901E0"/>
    <w:pPr>
      <w:ind w:firstLine="0"/>
      <w:jc w:val="left"/>
    </w:pPr>
    <w:rPr>
      <w:rFonts w:ascii="Segoe UI" w:eastAsia="Times New Roman" w:hAnsi="Segoe UI" w:cs="Segoe UI"/>
      <w:sz w:val="18"/>
      <w:szCs w:val="18"/>
      <w:lang w:eastAsia="ru-RU"/>
    </w:rPr>
  </w:style>
  <w:style w:type="character" w:styleId="a8">
    <w:name w:val="Strong"/>
    <w:qFormat/>
    <w:rsid w:val="00C901E0"/>
    <w:rPr>
      <w:b/>
      <w:bCs/>
    </w:rPr>
  </w:style>
  <w:style w:type="paragraph" w:styleId="a9">
    <w:name w:val="Normal (Web)"/>
    <w:basedOn w:val="a"/>
    <w:rsid w:val="00C901E0"/>
    <w:pPr>
      <w:spacing w:before="100" w:beforeAutospacing="1" w:after="100" w:afterAutospacing="1"/>
      <w:ind w:firstLine="0"/>
      <w:jc w:val="left"/>
    </w:pPr>
    <w:rPr>
      <w:rFonts w:ascii="Times New Roman" w:eastAsia="Times New Roman" w:hAnsi="Times New Roman"/>
      <w:sz w:val="24"/>
      <w:szCs w:val="24"/>
      <w:lang w:eastAsia="ru-RU"/>
    </w:rPr>
  </w:style>
  <w:style w:type="paragraph" w:styleId="aa">
    <w:name w:val="header"/>
    <w:basedOn w:val="a"/>
    <w:link w:val="ab"/>
    <w:rsid w:val="00C901E0"/>
    <w:pPr>
      <w:tabs>
        <w:tab w:val="center" w:pos="4677"/>
        <w:tab w:val="right" w:pos="9355"/>
      </w:tabs>
      <w:ind w:firstLine="0"/>
      <w:jc w:val="left"/>
    </w:pPr>
    <w:rPr>
      <w:rFonts w:ascii="Times New Roman" w:eastAsia="Times New Roman" w:hAnsi="Times New Roman"/>
      <w:sz w:val="24"/>
      <w:szCs w:val="24"/>
      <w:lang w:eastAsia="ru-RU"/>
    </w:rPr>
  </w:style>
  <w:style w:type="character" w:customStyle="1" w:styleId="ab">
    <w:name w:val="Верхний колонтитул Знак"/>
    <w:basedOn w:val="a0"/>
    <w:link w:val="aa"/>
    <w:rsid w:val="00C901E0"/>
    <w:rPr>
      <w:rFonts w:ascii="Times New Roman" w:eastAsia="Times New Roman" w:hAnsi="Times New Roman" w:cs="Times New Roman"/>
      <w:sz w:val="24"/>
      <w:szCs w:val="24"/>
      <w:lang w:eastAsia="ru-RU"/>
    </w:rPr>
  </w:style>
  <w:style w:type="character" w:styleId="ac">
    <w:name w:val="page number"/>
    <w:rsid w:val="00C901E0"/>
  </w:style>
  <w:style w:type="paragraph" w:styleId="ad">
    <w:name w:val="footer"/>
    <w:basedOn w:val="a"/>
    <w:link w:val="ae"/>
    <w:rsid w:val="00C901E0"/>
    <w:pPr>
      <w:tabs>
        <w:tab w:val="center" w:pos="4677"/>
        <w:tab w:val="right" w:pos="9355"/>
      </w:tabs>
      <w:ind w:firstLine="0"/>
      <w:jc w:val="left"/>
    </w:pPr>
    <w:rPr>
      <w:rFonts w:ascii="Times New Roman" w:eastAsia="Times New Roman" w:hAnsi="Times New Roman"/>
      <w:sz w:val="24"/>
      <w:szCs w:val="24"/>
      <w:lang w:eastAsia="ru-RU"/>
    </w:rPr>
  </w:style>
  <w:style w:type="character" w:customStyle="1" w:styleId="ae">
    <w:name w:val="Нижний колонтитул Знак"/>
    <w:basedOn w:val="a0"/>
    <w:link w:val="ad"/>
    <w:rsid w:val="00C901E0"/>
    <w:rPr>
      <w:rFonts w:ascii="Times New Roman" w:eastAsia="Times New Roman" w:hAnsi="Times New Roman" w:cs="Times New Roman"/>
      <w:sz w:val="24"/>
      <w:szCs w:val="24"/>
      <w:lang w:eastAsia="ru-RU"/>
    </w:rPr>
  </w:style>
  <w:style w:type="character" w:styleId="af">
    <w:name w:val="FollowedHyperlink"/>
    <w:rsid w:val="00C901E0"/>
    <w:rPr>
      <w:color w:val="800080"/>
      <w:u w:val="single"/>
    </w:rPr>
  </w:style>
  <w:style w:type="character" w:customStyle="1" w:styleId="af0">
    <w:name w:val="Цветовое выделение"/>
    <w:rsid w:val="00C901E0"/>
    <w:rPr>
      <w:b/>
      <w:bCs/>
      <w:color w:val="000080"/>
      <w:szCs w:val="20"/>
    </w:rPr>
  </w:style>
  <w:style w:type="character" w:customStyle="1" w:styleId="af1">
    <w:name w:val="Гипертекстовая ссылка"/>
    <w:rsid w:val="00C901E0"/>
    <w:rPr>
      <w:b/>
      <w:bCs/>
      <w:color w:val="008000"/>
      <w:szCs w:val="20"/>
      <w:u w:val="single"/>
    </w:rPr>
  </w:style>
  <w:style w:type="paragraph" w:customStyle="1" w:styleId="af2">
    <w:name w:val="Таблицы (моноширинный)"/>
    <w:basedOn w:val="a"/>
    <w:next w:val="a"/>
    <w:rsid w:val="00C901E0"/>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f3">
    <w:name w:val="Body Text"/>
    <w:basedOn w:val="a"/>
    <w:link w:val="af4"/>
    <w:rsid w:val="00C901E0"/>
    <w:pPr>
      <w:ind w:firstLine="0"/>
    </w:pPr>
    <w:rPr>
      <w:rFonts w:ascii="Times New Roman" w:eastAsia="Times New Roman" w:hAnsi="Times New Roman"/>
      <w:sz w:val="24"/>
      <w:szCs w:val="24"/>
      <w:lang w:eastAsia="ru-RU"/>
    </w:rPr>
  </w:style>
  <w:style w:type="character" w:customStyle="1" w:styleId="af4">
    <w:name w:val="Основной текст Знак"/>
    <w:basedOn w:val="a0"/>
    <w:link w:val="af3"/>
    <w:rsid w:val="00C901E0"/>
    <w:rPr>
      <w:rFonts w:ascii="Times New Roman" w:eastAsia="Times New Roman" w:hAnsi="Times New Roman" w:cs="Times New Roman"/>
      <w:sz w:val="24"/>
      <w:szCs w:val="24"/>
      <w:lang w:eastAsia="ru-RU"/>
    </w:rPr>
  </w:style>
  <w:style w:type="paragraph" w:styleId="af5">
    <w:name w:val="Body Text Indent"/>
    <w:basedOn w:val="a"/>
    <w:link w:val="af6"/>
    <w:rsid w:val="00C901E0"/>
    <w:pPr>
      <w:ind w:left="5664" w:firstLine="0"/>
      <w:jc w:val="left"/>
    </w:pPr>
    <w:rPr>
      <w:rFonts w:ascii="Times New Roman" w:eastAsia="Times New Roman" w:hAnsi="Times New Roman"/>
      <w:sz w:val="24"/>
      <w:szCs w:val="24"/>
      <w:lang w:eastAsia="ru-RU"/>
    </w:rPr>
  </w:style>
  <w:style w:type="character" w:customStyle="1" w:styleId="af6">
    <w:name w:val="Основной текст с отступом Знак"/>
    <w:basedOn w:val="a0"/>
    <w:link w:val="af5"/>
    <w:rsid w:val="00C901E0"/>
    <w:rPr>
      <w:rFonts w:ascii="Times New Roman" w:eastAsia="Times New Roman" w:hAnsi="Times New Roman" w:cs="Times New Roman"/>
      <w:sz w:val="24"/>
      <w:szCs w:val="24"/>
      <w:lang w:eastAsia="ru-RU"/>
    </w:rPr>
  </w:style>
  <w:style w:type="character" w:customStyle="1" w:styleId="af7">
    <w:name w:val="Текст примечания Знак"/>
    <w:basedOn w:val="a0"/>
    <w:link w:val="af8"/>
    <w:semiHidden/>
    <w:rsid w:val="00C901E0"/>
    <w:rPr>
      <w:rFonts w:ascii="Times New Roman" w:eastAsia="Times New Roman" w:hAnsi="Times New Roman" w:cs="Times New Roman"/>
      <w:sz w:val="20"/>
      <w:szCs w:val="20"/>
      <w:lang w:eastAsia="ru-RU"/>
    </w:rPr>
  </w:style>
  <w:style w:type="paragraph" w:styleId="af8">
    <w:name w:val="annotation text"/>
    <w:basedOn w:val="a"/>
    <w:link w:val="af7"/>
    <w:semiHidden/>
    <w:rsid w:val="00C901E0"/>
    <w:pPr>
      <w:ind w:firstLine="0"/>
      <w:jc w:val="left"/>
    </w:pPr>
    <w:rPr>
      <w:rFonts w:ascii="Times New Roman" w:eastAsia="Times New Roman" w:hAnsi="Times New Roman"/>
      <w:sz w:val="20"/>
      <w:szCs w:val="20"/>
      <w:lang w:eastAsia="ru-RU"/>
    </w:rPr>
  </w:style>
  <w:style w:type="character" w:styleId="af9">
    <w:name w:val="annotation reference"/>
    <w:semiHidden/>
    <w:rsid w:val="00C901E0"/>
    <w:rPr>
      <w:sz w:val="16"/>
      <w:szCs w:val="16"/>
    </w:rPr>
  </w:style>
  <w:style w:type="paragraph" w:styleId="afa">
    <w:name w:val="footnote text"/>
    <w:basedOn w:val="a"/>
    <w:link w:val="afb"/>
    <w:semiHidden/>
    <w:rsid w:val="00C901E0"/>
    <w:pPr>
      <w:ind w:firstLine="0"/>
      <w:jc w:val="left"/>
    </w:pPr>
    <w:rPr>
      <w:rFonts w:ascii="Times New Roman" w:eastAsia="Times New Roman" w:hAnsi="Times New Roman"/>
      <w:sz w:val="20"/>
      <w:szCs w:val="20"/>
      <w:lang w:eastAsia="ru-RU"/>
    </w:rPr>
  </w:style>
  <w:style w:type="character" w:customStyle="1" w:styleId="afb">
    <w:name w:val="Текст сноски Знак"/>
    <w:basedOn w:val="a0"/>
    <w:link w:val="afa"/>
    <w:semiHidden/>
    <w:rsid w:val="00C901E0"/>
    <w:rPr>
      <w:rFonts w:ascii="Times New Roman" w:eastAsia="Times New Roman" w:hAnsi="Times New Roman" w:cs="Times New Roman"/>
      <w:sz w:val="20"/>
      <w:szCs w:val="20"/>
      <w:lang w:eastAsia="ru-RU"/>
    </w:rPr>
  </w:style>
  <w:style w:type="character" w:styleId="afc">
    <w:name w:val="footnote reference"/>
    <w:uiPriority w:val="99"/>
    <w:semiHidden/>
    <w:rsid w:val="00C901E0"/>
    <w:rPr>
      <w:vertAlign w:val="superscript"/>
    </w:rPr>
  </w:style>
  <w:style w:type="paragraph" w:customStyle="1" w:styleId="ConsNormal">
    <w:name w:val="ConsNormal"/>
    <w:rsid w:val="00C901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901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C901E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C901E0"/>
    <w:rPr>
      <w:color w:val="666666"/>
      <w:sz w:val="29"/>
      <w:szCs w:val="29"/>
    </w:rPr>
  </w:style>
  <w:style w:type="paragraph" w:customStyle="1" w:styleId="21">
    <w:name w:val="Основной текст 21"/>
    <w:basedOn w:val="a"/>
    <w:rsid w:val="00C901E0"/>
    <w:pPr>
      <w:widowControl w:val="0"/>
      <w:spacing w:line="360" w:lineRule="auto"/>
      <w:ind w:firstLine="0"/>
    </w:pPr>
    <w:rPr>
      <w:rFonts w:ascii="Times New Roman" w:eastAsia="Times New Roman" w:hAnsi="Times New Roman"/>
      <w:sz w:val="28"/>
      <w:szCs w:val="20"/>
      <w:lang w:eastAsia="ru-RU"/>
    </w:rPr>
  </w:style>
  <w:style w:type="character" w:customStyle="1" w:styleId="afd">
    <w:name w:val="Тема примечания Знак"/>
    <w:basedOn w:val="af7"/>
    <w:link w:val="afe"/>
    <w:uiPriority w:val="99"/>
    <w:semiHidden/>
    <w:rsid w:val="00C901E0"/>
    <w:rPr>
      <w:rFonts w:ascii="Calibri" w:eastAsia="Times New Roman" w:hAnsi="Calibri" w:cs="Calibri"/>
      <w:b/>
      <w:bCs/>
      <w:sz w:val="20"/>
      <w:szCs w:val="20"/>
      <w:lang w:eastAsia="ru-RU"/>
    </w:rPr>
  </w:style>
  <w:style w:type="paragraph" w:styleId="afe">
    <w:name w:val="annotation subject"/>
    <w:basedOn w:val="af8"/>
    <w:next w:val="af8"/>
    <w:link w:val="afd"/>
    <w:uiPriority w:val="99"/>
    <w:semiHidden/>
    <w:unhideWhenUsed/>
    <w:rsid w:val="00C901E0"/>
    <w:pPr>
      <w:spacing w:after="200"/>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divs>
    <w:div w:id="951322254">
      <w:bodyDiv w:val="1"/>
      <w:marLeft w:val="0"/>
      <w:marRight w:val="0"/>
      <w:marTop w:val="0"/>
      <w:marBottom w:val="0"/>
      <w:divBdr>
        <w:top w:val="none" w:sz="0" w:space="0" w:color="auto"/>
        <w:left w:val="none" w:sz="0" w:space="0" w:color="auto"/>
        <w:bottom w:val="none" w:sz="0" w:space="0" w:color="auto"/>
        <w:right w:val="none" w:sz="0" w:space="0" w:color="auto"/>
      </w:divBdr>
    </w:div>
    <w:div w:id="13335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01E549D1526111A5D1CE415247EE38E0C39344FB16A98B273A6FB0y0y4I" TargetMode="External"/><Relationship Id="rId18" Type="http://schemas.openxmlformats.org/officeDocument/2006/relationships/hyperlink" Target="consultantplus://offline/ref=C601E549D1526111A5D1CE415247EE38E0C39244FD16A98B273A6FB0y0y4I" TargetMode="External"/><Relationship Id="rId26" Type="http://schemas.openxmlformats.org/officeDocument/2006/relationships/hyperlink" Target="consultantplus://offline/ref=C601E549D1526111A5D1CE415247EE38E3C09246F116A98B273A6FB0y0y4I" TargetMode="External"/><Relationship Id="rId39" Type="http://schemas.openxmlformats.org/officeDocument/2006/relationships/hyperlink" Target="consultantplus://offline/ref=C601E549D1526111A5D1CE415247EE38E3C59D43FD16A98B273A6FB0y0y4I" TargetMode="External"/><Relationship Id="rId21" Type="http://schemas.openxmlformats.org/officeDocument/2006/relationships/hyperlink" Target="consultantplus://offline/ref=C601E549D1526111A5D1CE415247EE38E3CA9246F816A98B273A6FB0y0y4I" TargetMode="External"/><Relationship Id="rId34" Type="http://schemas.openxmlformats.org/officeDocument/2006/relationships/hyperlink" Target="consultantplus://offline/ref=C601E549D1526111A5D1CE415247EE38E0C3914EFE16A98B273A6FB0y0y4I" TargetMode="External"/><Relationship Id="rId42" Type="http://schemas.openxmlformats.org/officeDocument/2006/relationships/hyperlink" Target="consultantplus://offline/ref=C601E549D1526111A5D1CE415247EE38E3C69C40F116A98B273A6FB0y0y4I" TargetMode="External"/><Relationship Id="rId47" Type="http://schemas.openxmlformats.org/officeDocument/2006/relationships/hyperlink" Target="consultantplus://offline/ref=C601E549D1526111A5D1D1545747EE38E3C2924FFE1CF4812F6363B203AC99E8E863584EC6491186y4y0I" TargetMode="External"/><Relationship Id="rId50" Type="http://schemas.openxmlformats.org/officeDocument/2006/relationships/hyperlink" Target="consultantplus://offline/ref=C601E549D1526111A5D1CE415247EE38E3CA934FF116A98B273A6FB0y0y4I" TargetMode="External"/><Relationship Id="rId55" Type="http://schemas.openxmlformats.org/officeDocument/2006/relationships/hyperlink" Target="consultantplus://offline/ref=C601E549D1526111A5D1CE415247EE38E3C59240FE16A98B273A6FB0y0y4I" TargetMode="External"/><Relationship Id="rId63" Type="http://schemas.openxmlformats.org/officeDocument/2006/relationships/hyperlink" Target="consultantplus://offline/ref=C601E549D1526111A5D1CE415247EE38E3CB9347F916A98B273A6FB0y0y4I" TargetMode="External"/><Relationship Id="rId68" Type="http://schemas.openxmlformats.org/officeDocument/2006/relationships/hyperlink" Target="consultantplus://offline/ref=C601E549D1526111A5D1CE415247EE38E3C4914FFF16A98B273A6FB0y0y4I" TargetMode="External"/><Relationship Id="rId76" Type="http://schemas.openxmlformats.org/officeDocument/2006/relationships/hyperlink" Target="consultantplus://offline/ref=C601E549D1526111A5D1D2414E47EE38E6C59C46F34BA3837E366DyBy7I"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C601E549D1526111A5D1CE415247EE38E3C69C45FD16A98B273A6FB0y0y4I" TargetMode="External"/><Relationship Id="rId2" Type="http://schemas.openxmlformats.org/officeDocument/2006/relationships/numbering" Target="numbering.xml"/><Relationship Id="rId16" Type="http://schemas.openxmlformats.org/officeDocument/2006/relationships/hyperlink" Target="consultantplus://offline/ref=C601E549D1526111A5D1CE415247EE38E0C39245F116A98B273A6FB0y0y4I" TargetMode="External"/><Relationship Id="rId29" Type="http://schemas.openxmlformats.org/officeDocument/2006/relationships/hyperlink" Target="consultantplus://offline/ref=C601E549D1526111A5D1CE415247EE38E3C49442F34BA3837E366DyBy7I" TargetMode="External"/><Relationship Id="rId11" Type="http://schemas.openxmlformats.org/officeDocument/2006/relationships/hyperlink" Target="consultantplus://offline/ref=C601E549D1526111A5D1CE415247EE38E5C2904DAE41ABDA7234y6yAI" TargetMode="External"/><Relationship Id="rId24" Type="http://schemas.openxmlformats.org/officeDocument/2006/relationships/hyperlink" Target="consultantplus://offline/ref=C601E549D1526111A5D1CE415247EE38E3C29641F34BA3837E366DyBy7I" TargetMode="External"/><Relationship Id="rId32" Type="http://schemas.openxmlformats.org/officeDocument/2006/relationships/hyperlink" Target="consultantplus://offline/ref=C601E549D1526111A5D1CE415247EE38E3CA9541FE16A98B273A6FB0y0y4I" TargetMode="External"/><Relationship Id="rId37" Type="http://schemas.openxmlformats.org/officeDocument/2006/relationships/hyperlink" Target="consultantplus://offline/ref=C601E549D1526111A5D1CE415247EE38E3C59740F116A98B273A6FB0y0y4I" TargetMode="External"/><Relationship Id="rId40" Type="http://schemas.openxmlformats.org/officeDocument/2006/relationships/hyperlink" Target="consultantplus://offline/ref=C601E549D1526111A5D1CE415247EE38E3C69C4EF116A98B273A6FB0y0y4I" TargetMode="External"/><Relationship Id="rId45" Type="http://schemas.openxmlformats.org/officeDocument/2006/relationships/hyperlink" Target="consultantplus://offline/ref=C601E549D1526111A5D1CE415247EE38E0C39243FC16A98B273A6FB0y0y4I" TargetMode="External"/><Relationship Id="rId53" Type="http://schemas.openxmlformats.org/officeDocument/2006/relationships/hyperlink" Target="consultantplus://offline/ref=C601E549D1526111A5D1D84D5047EE38E7C49342FB1EF4812F6363B203yAyCI" TargetMode="External"/><Relationship Id="rId58" Type="http://schemas.openxmlformats.org/officeDocument/2006/relationships/hyperlink" Target="consultantplus://offline/ref=C601E549D1526111A5D1CE415247EE38E3C49241FB16A98B273A6FB0y0y4I" TargetMode="External"/><Relationship Id="rId66" Type="http://schemas.openxmlformats.org/officeDocument/2006/relationships/hyperlink" Target="consultantplus://offline/ref=C601E549D1526111A5D1CE415247EE38E3CB9D43FA16A98B273A6FB0y0y4I" TargetMode="External"/><Relationship Id="rId74" Type="http://schemas.openxmlformats.org/officeDocument/2006/relationships/hyperlink" Target="consultantplus://offline/ref=C601E549D1526111A5D1CE415247EE38E3C59143F116A98B273A6FB0y0y4I" TargetMode="External"/><Relationship Id="rId79" Type="http://schemas.openxmlformats.org/officeDocument/2006/relationships/hyperlink" Target="consultantplus://offline/ref=C601E549D1526111A5D1CE415247EE38E3CA9546F916A98B273A6FB0y0y4I" TargetMode="External"/><Relationship Id="rId5" Type="http://schemas.openxmlformats.org/officeDocument/2006/relationships/webSettings" Target="webSettings.xml"/><Relationship Id="rId61" Type="http://schemas.openxmlformats.org/officeDocument/2006/relationships/hyperlink" Target="consultantplus://offline/ref=C601E549D1526111A5D1CE415247EE38E3CB9344F916A98B273A6FB0y0y4I" TargetMode="External"/><Relationship Id="rId82" Type="http://schemas.openxmlformats.org/officeDocument/2006/relationships/hyperlink" Target="http://demo.garant.ru/document?id=12048567&amp;sub=4" TargetMode="External"/><Relationship Id="rId19" Type="http://schemas.openxmlformats.org/officeDocument/2006/relationships/hyperlink" Target="consultantplus://offline/ref=C601E549D1526111A5D1CE415247EE38E0C39042F016A98B273A6FB0y0y4I" TargetMode="External"/><Relationship Id="rId4" Type="http://schemas.openxmlformats.org/officeDocument/2006/relationships/settings" Target="settings.xml"/><Relationship Id="rId9" Type="http://schemas.openxmlformats.org/officeDocument/2006/relationships/hyperlink" Target="http://demo.garant.ru/document?id=10005643&amp;sub=4" TargetMode="External"/><Relationship Id="rId14" Type="http://schemas.openxmlformats.org/officeDocument/2006/relationships/hyperlink" Target="consultantplus://offline/ref=C601E549D1526111A5D1CE415247EE38E3C59547FA16A98B273A6FB0y0y4I" TargetMode="External"/><Relationship Id="rId22" Type="http://schemas.openxmlformats.org/officeDocument/2006/relationships/hyperlink" Target="consultantplus://offline/ref=C601E549D1526111A5D1CE415247EE38E3C59643F816A98B273A6FB0y0y4I" TargetMode="External"/><Relationship Id="rId27" Type="http://schemas.openxmlformats.org/officeDocument/2006/relationships/hyperlink" Target="consultantplus://offline/ref=C601E549D1526111A5D1CE415247EE38E3C09241F116A98B273A6FB0y0y4I" TargetMode="External"/><Relationship Id="rId30" Type="http://schemas.openxmlformats.org/officeDocument/2006/relationships/hyperlink" Target="consultantplus://offline/ref=C601E549D1526111A5D1CE415247EE38E0C3974EF916A98B273A6FB0y0y4I" TargetMode="External"/><Relationship Id="rId35" Type="http://schemas.openxmlformats.org/officeDocument/2006/relationships/hyperlink" Target="consultantplus://offline/ref=C601E549D1526111A5D1CE415247EE38E0C39C4FFC16A98B273A6FB0y0y4I" TargetMode="External"/><Relationship Id="rId43" Type="http://schemas.openxmlformats.org/officeDocument/2006/relationships/hyperlink" Target="consultantplus://offline/ref=C601E549D1526111A5D1CE415247EE38E3C59640F016A98B273A6FB0y0y4I" TargetMode="External"/><Relationship Id="rId48" Type="http://schemas.openxmlformats.org/officeDocument/2006/relationships/hyperlink" Target="consultantplus://offline/ref=C601E549D1526111A5D1CE415247EE38E0C3974EF816A98B273A6FB0y0y4I" TargetMode="External"/><Relationship Id="rId56" Type="http://schemas.openxmlformats.org/officeDocument/2006/relationships/hyperlink" Target="consultantplus://offline/ref=C601E549D1526111A5D1CE415247EE38E3C59641FF16A98B273A6FB0y0y4I" TargetMode="External"/><Relationship Id="rId64" Type="http://schemas.openxmlformats.org/officeDocument/2006/relationships/hyperlink" Target="consultantplus://offline/ref=C601E549D1526111A5D1CE415247EE38E3C49046FE16A98B273A6FB0y0y4I" TargetMode="External"/><Relationship Id="rId69" Type="http://schemas.openxmlformats.org/officeDocument/2006/relationships/hyperlink" Target="consultantplus://offline/ref=C601E549D1526111A5D1D2414E47EE38E6C19D4EF34BA3837E366DyBy7I" TargetMode="External"/><Relationship Id="rId77" Type="http://schemas.openxmlformats.org/officeDocument/2006/relationships/hyperlink" Target="consultantplus://offline/ref=C601E549D1526111A5D1D2414E47EE38E6C79541F34BA3837E366DyBy7I" TargetMode="External"/><Relationship Id="rId8" Type="http://schemas.openxmlformats.org/officeDocument/2006/relationships/hyperlink" Target="http://docs.cntd.ru/document/9005388" TargetMode="External"/><Relationship Id="rId51" Type="http://schemas.openxmlformats.org/officeDocument/2006/relationships/hyperlink" Target="consultantplus://offline/ref=C601E549D1526111A5D1CE415247EE38E3C59640FE16A98B273A6FB0y0y4I" TargetMode="External"/><Relationship Id="rId72" Type="http://schemas.openxmlformats.org/officeDocument/2006/relationships/hyperlink" Target="consultantplus://offline/ref=C601E549D1526111A5D1CE415247EE38E3C49D42F916A98B273A6FB0y0y4I" TargetMode="External"/><Relationship Id="rId80" Type="http://schemas.openxmlformats.org/officeDocument/2006/relationships/hyperlink" Target="consultantplus://offline/ref=C601E549D1526111A5D1CE415247EE38E7C7954EF34BA3837E366DyBy7I"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C601E549D1526111A5D1CE415247EE38E3C69747FF16A98B273A6FB0y0y4I" TargetMode="External"/><Relationship Id="rId17" Type="http://schemas.openxmlformats.org/officeDocument/2006/relationships/hyperlink" Target="consultantplus://offline/ref=C601E549D1526111A5D1CE415247EE38E0C3934EFB16A98B273A6FB0y0y4I" TargetMode="External"/><Relationship Id="rId25" Type="http://schemas.openxmlformats.org/officeDocument/2006/relationships/hyperlink" Target="consultantplus://offline/ref=C601E549D1526111A5D1CE415247EE38E3C59741FD16A98B273A6FB0y0y4I" TargetMode="External"/><Relationship Id="rId33" Type="http://schemas.openxmlformats.org/officeDocument/2006/relationships/hyperlink" Target="consultantplus://offline/ref=C601E549D1526111A5D1CE415247EE38E3CB9544FF16A98B273A6FB0y0y4I" TargetMode="External"/><Relationship Id="rId38" Type="http://schemas.openxmlformats.org/officeDocument/2006/relationships/hyperlink" Target="consultantplus://offline/ref=C601E549D1526111A5D1CE415247EE38E3C69643FA16A98B273A6FB0y0y4I" TargetMode="External"/><Relationship Id="rId46" Type="http://schemas.openxmlformats.org/officeDocument/2006/relationships/hyperlink" Target="consultantplus://offline/ref=C601E549D1526111A5D1CE415247EE38E0C3904EFE16A98B273A6FB0y0y4I" TargetMode="External"/><Relationship Id="rId59" Type="http://schemas.openxmlformats.org/officeDocument/2006/relationships/hyperlink" Target="consultantplus://offline/ref=C601E549D1526111A5D1CE415247EE38E3C49241FD16A98B273A6FB0y0y4I" TargetMode="External"/><Relationship Id="rId67" Type="http://schemas.openxmlformats.org/officeDocument/2006/relationships/hyperlink" Target="consultantplus://offline/ref=C601E549D1526111A5D1CE415247EE38E3C79746FB16A98B273A6FB0y0y4I" TargetMode="External"/><Relationship Id="rId20" Type="http://schemas.openxmlformats.org/officeDocument/2006/relationships/hyperlink" Target="consultantplus://offline/ref=C601E549D1526111A5D1CE415247EE38E0C3934EFA16A98B273A6FB0y0y4I" TargetMode="External"/><Relationship Id="rId41" Type="http://schemas.openxmlformats.org/officeDocument/2006/relationships/hyperlink" Target="consultantplus://offline/ref=C601E549D1526111A5D1CE415247EE38E3C69640FC16A98B273A6FB0y0y4I" TargetMode="External"/><Relationship Id="rId54" Type="http://schemas.openxmlformats.org/officeDocument/2006/relationships/hyperlink" Target="consultantplus://offline/ref=C601E549D1526111A5D1D84D5047EE38E7CB9644FB14F4812F6363B203yAyCI" TargetMode="External"/><Relationship Id="rId62" Type="http://schemas.openxmlformats.org/officeDocument/2006/relationships/hyperlink" Target="consultantplus://offline/ref=C601E549D1526111A5D1CE415247EE38E3CB9347FA16A98B273A6FB0y0y4I" TargetMode="External"/><Relationship Id="rId70" Type="http://schemas.openxmlformats.org/officeDocument/2006/relationships/hyperlink" Target="consultantplus://offline/ref=C601E549D1526111A5D1D2414E47EE38E0C49545F34BA3837E366DyBy7I" TargetMode="External"/><Relationship Id="rId75" Type="http://schemas.openxmlformats.org/officeDocument/2006/relationships/hyperlink" Target="consultantplus://offline/ref=C601E549D1526111A5D1D2414E47EE38E0C29446F34BA3837E366DyBy7I" TargetMode="External"/><Relationship Id="rId83" Type="http://schemas.openxmlformats.org/officeDocument/2006/relationships/hyperlink" Target="http://demo.garant.ru/document?id=12048567&amp;sub=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601E549D1526111A5D1CE415247EE38E4C49D4DAE41ABDA7234y6yAI" TargetMode="External"/><Relationship Id="rId23" Type="http://schemas.openxmlformats.org/officeDocument/2006/relationships/hyperlink" Target="consultantplus://offline/ref=C601E549D1526111A5D1CE415247EE38E3C59641F016A98B273A6FB0y0y4I" TargetMode="External"/><Relationship Id="rId28" Type="http://schemas.openxmlformats.org/officeDocument/2006/relationships/hyperlink" Target="consultantplus://offline/ref=C601E549D1526111A5D1CE415247EE38E0C39D44FC16A98B273A6FB0y0y4I" TargetMode="External"/><Relationship Id="rId36" Type="http://schemas.openxmlformats.org/officeDocument/2006/relationships/hyperlink" Target="consultantplus://offline/ref=C601E549D1526111A5D1CE415247EE38E3C59640F016A98B273A6FB0y0y4I" TargetMode="External"/><Relationship Id="rId49" Type="http://schemas.openxmlformats.org/officeDocument/2006/relationships/hyperlink" Target="consultantplus://offline/ref=C601E549D1526111A5D1CE415247EE38E0C39044FF16A98B273A6FB0y0y4I" TargetMode="External"/><Relationship Id="rId57" Type="http://schemas.openxmlformats.org/officeDocument/2006/relationships/hyperlink" Target="consultantplus://offline/ref=C601E549D1526111A5D1CE415247EE38E3C49241FC16A98B273A6FB0y0y4I" TargetMode="External"/><Relationship Id="rId10" Type="http://schemas.openxmlformats.org/officeDocument/2006/relationships/hyperlink" Target="consultantplus://offline/ref=C601E549D1526111A5D1CE415247EE38E0C49445F34BA3837E366DyBy7I" TargetMode="External"/><Relationship Id="rId31" Type="http://schemas.openxmlformats.org/officeDocument/2006/relationships/hyperlink" Target="consultantplus://offline/ref=C601E549D1526111A5D1CE415247EE38E0C3974EFA16A98B273A6FB0y0y4I" TargetMode="External"/><Relationship Id="rId44" Type="http://schemas.openxmlformats.org/officeDocument/2006/relationships/hyperlink" Target="consultantplus://offline/ref=C601E549D1526111A5D1CE415247EE38E3C59740F116A98B273A6FB0y0y4I" TargetMode="External"/><Relationship Id="rId52" Type="http://schemas.openxmlformats.org/officeDocument/2006/relationships/hyperlink" Target="consultantplus://offline/ref=C601E549D1526111A5D1CE415247EE38E3C19143F916A98B273A6FB0y0y4I" TargetMode="External"/><Relationship Id="rId60" Type="http://schemas.openxmlformats.org/officeDocument/2006/relationships/hyperlink" Target="consultantplus://offline/ref=C601E549D1526111A5D1CE415247EE38E3C49244FA16A98B273A6FB0y0y4I" TargetMode="External"/><Relationship Id="rId65" Type="http://schemas.openxmlformats.org/officeDocument/2006/relationships/hyperlink" Target="consultantplus://offline/ref=C601E549D1526111A5D1D1545747EE38E3C59647F01BF4812F6363B203yAyCI" TargetMode="External"/><Relationship Id="rId73" Type="http://schemas.openxmlformats.org/officeDocument/2006/relationships/hyperlink" Target="consultantplus://offline/ref=C601E549D1526111A5D1CE415247EE38EAC79341F34BA3837E366DyBy7I" TargetMode="External"/><Relationship Id="rId78" Type="http://schemas.openxmlformats.org/officeDocument/2006/relationships/hyperlink" Target="consultantplus://offline/ref=C601E549D1526111A5D1CE415247EE38E3CA9546F016A98B273A6FB0y0y4I" TargetMode="External"/><Relationship Id="rId81" Type="http://schemas.openxmlformats.org/officeDocument/2006/relationships/hyperlink" Target="consultantplus://offline/ref=7F6CDC2C680604F5AD17953A22BF1266544DAFE2613490A6582DD32CCC8250BE187BCAF88C60DCD5797CF88E06805B5217m2F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23C4-E542-4FAA-AA3E-E7E6B333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18866</Words>
  <Characters>107539</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Admin</cp:lastModifiedBy>
  <cp:revision>8</cp:revision>
  <cp:lastPrinted>2016-03-23T11:30:00Z</cp:lastPrinted>
  <dcterms:created xsi:type="dcterms:W3CDTF">2019-06-27T06:57:00Z</dcterms:created>
  <dcterms:modified xsi:type="dcterms:W3CDTF">2019-07-01T12:38:00Z</dcterms:modified>
</cp:coreProperties>
</file>